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92759" w14:textId="425C0B1D" w:rsidR="00BC1A13" w:rsidRPr="00630A77" w:rsidRDefault="004815CB" w:rsidP="003076E8">
      <w:pPr>
        <w:rPr>
          <w:b/>
          <w:color w:val="000000"/>
          <w:sz w:val="24"/>
          <w:szCs w:val="24"/>
        </w:rPr>
      </w:pPr>
      <w:r w:rsidRPr="00630A77">
        <w:rPr>
          <w:b/>
          <w:color w:val="000000"/>
          <w:sz w:val="24"/>
          <w:szCs w:val="24"/>
        </w:rPr>
        <w:t>EXTRATO DA ATA DA 21ª SESSÃO ORDINÁRIA D</w:t>
      </w:r>
      <w:r w:rsidR="003076E8">
        <w:rPr>
          <w:b/>
          <w:color w:val="000000"/>
          <w:sz w:val="24"/>
          <w:szCs w:val="24"/>
        </w:rPr>
        <w:t>sa</w:t>
      </w:r>
      <w:r w:rsidRPr="00630A77">
        <w:rPr>
          <w:b/>
          <w:color w:val="000000"/>
          <w:sz w:val="24"/>
          <w:szCs w:val="24"/>
        </w:rPr>
        <w:t>O CONSELHO SUPERIOR DO MINISTÉRIO PÚBLICO</w:t>
      </w:r>
    </w:p>
    <w:p w14:paraId="60073B40" w14:textId="77777777" w:rsidR="00BC1A13" w:rsidRPr="00630A77" w:rsidRDefault="004815CB">
      <w:pPr>
        <w:spacing w:line="240" w:lineRule="auto"/>
        <w:jc w:val="both"/>
        <w:rPr>
          <w:color w:val="000000"/>
          <w:sz w:val="24"/>
          <w:szCs w:val="24"/>
        </w:rPr>
      </w:pPr>
      <w:r w:rsidRPr="00630A77">
        <w:rPr>
          <w:color w:val="000000"/>
          <w:sz w:val="24"/>
          <w:szCs w:val="24"/>
        </w:rPr>
        <w:t xml:space="preserve"> </w:t>
      </w:r>
    </w:p>
    <w:p w14:paraId="1078EFC1" w14:textId="77777777" w:rsidR="00BC1A13" w:rsidRPr="00630A77" w:rsidRDefault="004815CB">
      <w:pPr>
        <w:spacing w:line="240" w:lineRule="auto"/>
        <w:jc w:val="both"/>
        <w:rPr>
          <w:color w:val="000000"/>
          <w:sz w:val="24"/>
          <w:szCs w:val="24"/>
        </w:rPr>
      </w:pPr>
      <w:r w:rsidRPr="00630A77">
        <w:rPr>
          <w:b/>
          <w:color w:val="000000"/>
          <w:sz w:val="24"/>
          <w:szCs w:val="24"/>
        </w:rPr>
        <w:t>Data</w:t>
      </w:r>
      <w:r w:rsidRPr="00630A77">
        <w:rPr>
          <w:color w:val="000000"/>
          <w:sz w:val="24"/>
          <w:szCs w:val="24"/>
        </w:rPr>
        <w:t>: 5 de agosto de 2020</w:t>
      </w:r>
    </w:p>
    <w:p w14:paraId="0A9276A4" w14:textId="77777777" w:rsidR="00BC1A13" w:rsidRPr="00630A77" w:rsidRDefault="004815CB">
      <w:pPr>
        <w:spacing w:line="240" w:lineRule="auto"/>
        <w:jc w:val="both"/>
        <w:rPr>
          <w:color w:val="000000"/>
          <w:sz w:val="24"/>
          <w:szCs w:val="24"/>
        </w:rPr>
      </w:pPr>
      <w:r w:rsidRPr="00630A77">
        <w:rPr>
          <w:b/>
          <w:color w:val="000000"/>
          <w:sz w:val="24"/>
          <w:szCs w:val="24"/>
        </w:rPr>
        <w:t>Horário</w:t>
      </w:r>
      <w:r w:rsidRPr="00630A77">
        <w:rPr>
          <w:color w:val="000000"/>
          <w:sz w:val="24"/>
          <w:szCs w:val="24"/>
        </w:rPr>
        <w:t>: 13h30min</w:t>
      </w:r>
    </w:p>
    <w:p w14:paraId="2FDE158C" w14:textId="77777777" w:rsidR="00BC1A13" w:rsidRPr="00630A77" w:rsidRDefault="004815CB">
      <w:pPr>
        <w:spacing w:line="240" w:lineRule="auto"/>
        <w:jc w:val="both"/>
        <w:rPr>
          <w:color w:val="1155CC"/>
          <w:sz w:val="24"/>
          <w:szCs w:val="24"/>
        </w:rPr>
      </w:pPr>
      <w:r w:rsidRPr="00630A77">
        <w:rPr>
          <w:b/>
          <w:color w:val="000000"/>
          <w:sz w:val="24"/>
          <w:szCs w:val="24"/>
        </w:rPr>
        <w:t>Local</w:t>
      </w:r>
      <w:r w:rsidRPr="00630A77">
        <w:rPr>
          <w:color w:val="000000"/>
          <w:sz w:val="24"/>
          <w:szCs w:val="24"/>
        </w:rPr>
        <w:t>:</w:t>
      </w:r>
      <w:hyperlink r:id="rId7">
        <w:r w:rsidRPr="00630A77">
          <w:rPr>
            <w:color w:val="000000"/>
            <w:sz w:val="24"/>
            <w:szCs w:val="24"/>
          </w:rPr>
          <w:t xml:space="preserve"> </w:t>
        </w:r>
      </w:hyperlink>
      <w:hyperlink r:id="rId8">
        <w:r w:rsidRPr="00630A77">
          <w:rPr>
            <w:color w:val="1155CC"/>
            <w:sz w:val="24"/>
            <w:szCs w:val="24"/>
          </w:rPr>
          <w:t>https://www.youtube.com/channel/UC464Hy9Q9YByF3NvNKmcq3Q</w:t>
        </w:r>
      </w:hyperlink>
    </w:p>
    <w:p w14:paraId="75ED5686" w14:textId="77777777" w:rsidR="00BC1A13" w:rsidRPr="00630A77" w:rsidRDefault="004815CB">
      <w:pPr>
        <w:spacing w:line="240" w:lineRule="auto"/>
        <w:jc w:val="both"/>
        <w:rPr>
          <w:color w:val="000000"/>
          <w:sz w:val="24"/>
          <w:szCs w:val="24"/>
        </w:rPr>
      </w:pPr>
      <w:r w:rsidRPr="00630A77">
        <w:rPr>
          <w:b/>
          <w:color w:val="000000"/>
          <w:sz w:val="24"/>
          <w:szCs w:val="24"/>
        </w:rPr>
        <w:t>Presidência</w:t>
      </w:r>
      <w:r w:rsidRPr="00630A77">
        <w:rPr>
          <w:color w:val="000000"/>
          <w:sz w:val="24"/>
          <w:szCs w:val="24"/>
        </w:rPr>
        <w:t>:</w:t>
      </w:r>
      <w:r w:rsidRPr="00630A77">
        <w:rPr>
          <w:color w:val="FF0000"/>
          <w:sz w:val="24"/>
          <w:szCs w:val="24"/>
        </w:rPr>
        <w:t xml:space="preserve"> </w:t>
      </w:r>
      <w:r w:rsidRPr="00630A77">
        <w:rPr>
          <w:color w:val="000000"/>
          <w:sz w:val="24"/>
          <w:szCs w:val="24"/>
        </w:rPr>
        <w:t>Drª. LAÍS COELHO TEIXEIRA CAVALCANTI, Subprocuradora-Geral de Justiça em Assuntos Institucionais.</w:t>
      </w:r>
    </w:p>
    <w:p w14:paraId="2D1D5B80" w14:textId="77777777" w:rsidR="00BC1A13" w:rsidRPr="00630A77" w:rsidRDefault="004815CB">
      <w:pPr>
        <w:spacing w:line="240" w:lineRule="auto"/>
        <w:jc w:val="both"/>
        <w:rPr>
          <w:color w:val="000000"/>
          <w:sz w:val="24"/>
          <w:szCs w:val="24"/>
        </w:rPr>
      </w:pPr>
      <w:r w:rsidRPr="00630A77">
        <w:rPr>
          <w:b/>
          <w:color w:val="000000"/>
          <w:sz w:val="24"/>
          <w:szCs w:val="24"/>
          <w:shd w:val="clear" w:color="auto" w:fill="FAFCFD"/>
        </w:rPr>
        <w:t>C</w:t>
      </w:r>
      <w:r w:rsidRPr="00630A77">
        <w:rPr>
          <w:b/>
          <w:color w:val="000000"/>
          <w:sz w:val="24"/>
          <w:szCs w:val="24"/>
        </w:rPr>
        <w:t>onselheiros Presentes</w:t>
      </w:r>
      <w:r w:rsidRPr="00630A77">
        <w:rPr>
          <w:color w:val="000000"/>
          <w:sz w:val="24"/>
          <w:szCs w:val="24"/>
        </w:rPr>
        <w:t>: Dr. ALEXANDRE AUGUSTO BEZERRA, Corregedor Geral, Dr. SALOMÃO ABDO AZIZ ISMAIL FILHO (substituindo Dr. MAVIAEL DE SOUZA SILVA), Drª. MARIA LIZANDRA LIRA DE CARVALHO, Dr. RINALDO JORGE DA SILVA, Dr. FERNANDO FALCÃO FERRAZ FILHO, Dr.ª FERNANDA HENRIQUES DA NÓBREGA e Dr. STANLEY ARAUJO CORREIA.</w:t>
      </w:r>
    </w:p>
    <w:p w14:paraId="5A4C0B0D" w14:textId="77777777" w:rsidR="00BC1A13" w:rsidRPr="00630A77" w:rsidRDefault="004815CB">
      <w:pPr>
        <w:spacing w:line="240" w:lineRule="auto"/>
        <w:jc w:val="both"/>
        <w:rPr>
          <w:color w:val="000000"/>
          <w:sz w:val="24"/>
          <w:szCs w:val="24"/>
        </w:rPr>
      </w:pPr>
      <w:r w:rsidRPr="00630A77">
        <w:rPr>
          <w:b/>
          <w:color w:val="000000"/>
          <w:sz w:val="24"/>
          <w:szCs w:val="24"/>
        </w:rPr>
        <w:t>Representante da AMPPE:</w:t>
      </w:r>
      <w:r w:rsidRPr="00630A77">
        <w:rPr>
          <w:color w:val="000000"/>
          <w:sz w:val="24"/>
          <w:szCs w:val="24"/>
        </w:rPr>
        <w:t xml:space="preserve"> Dr. Marcos Carvalho</w:t>
      </w:r>
    </w:p>
    <w:p w14:paraId="3250CB7D" w14:textId="77777777" w:rsidR="00BC1A13" w:rsidRPr="00630A77" w:rsidRDefault="004815CB">
      <w:pPr>
        <w:spacing w:line="240" w:lineRule="auto"/>
        <w:jc w:val="both"/>
        <w:rPr>
          <w:color w:val="000000"/>
          <w:sz w:val="24"/>
          <w:szCs w:val="24"/>
        </w:rPr>
      </w:pPr>
      <w:r w:rsidRPr="00630A77">
        <w:rPr>
          <w:b/>
          <w:color w:val="000000"/>
          <w:sz w:val="24"/>
          <w:szCs w:val="24"/>
        </w:rPr>
        <w:t>Secretário:</w:t>
      </w:r>
      <w:r w:rsidRPr="00630A77">
        <w:rPr>
          <w:color w:val="000000"/>
          <w:sz w:val="24"/>
          <w:szCs w:val="24"/>
        </w:rPr>
        <w:t xml:space="preserve"> Dr. Petrúcio Aquino</w:t>
      </w:r>
    </w:p>
    <w:p w14:paraId="609B451D" w14:textId="77777777" w:rsidR="00BC1A13" w:rsidRDefault="004815CB">
      <w:pPr>
        <w:spacing w:line="240" w:lineRule="auto"/>
        <w:jc w:val="both"/>
        <w:rPr>
          <w:color w:val="000000"/>
          <w:sz w:val="24"/>
          <w:szCs w:val="24"/>
        </w:rPr>
      </w:pPr>
      <w:r w:rsidRPr="00630A77">
        <w:rPr>
          <w:color w:val="000000"/>
          <w:sz w:val="24"/>
          <w:szCs w:val="24"/>
        </w:rPr>
        <w:t xml:space="preserve"> </w:t>
      </w:r>
    </w:p>
    <w:p w14:paraId="3FB7470C" w14:textId="77777777" w:rsidR="00307C53" w:rsidRPr="00630A77" w:rsidRDefault="00307C53">
      <w:pPr>
        <w:spacing w:line="240" w:lineRule="auto"/>
        <w:jc w:val="both"/>
        <w:rPr>
          <w:color w:val="000000"/>
          <w:sz w:val="24"/>
          <w:szCs w:val="24"/>
        </w:rPr>
      </w:pPr>
    </w:p>
    <w:p w14:paraId="752D6535" w14:textId="5BFF32CF" w:rsidR="00BC1A13" w:rsidRPr="00630A77" w:rsidRDefault="004815CB">
      <w:pPr>
        <w:widowControl/>
        <w:spacing w:line="240" w:lineRule="auto"/>
        <w:jc w:val="both"/>
        <w:rPr>
          <w:color w:val="000000"/>
          <w:sz w:val="24"/>
          <w:szCs w:val="24"/>
        </w:rPr>
      </w:pPr>
      <w:bookmarkStart w:id="0" w:name="_heading=h.gjdgxs" w:colFirst="0" w:colLast="0"/>
      <w:bookmarkEnd w:id="0"/>
      <w:r w:rsidRPr="00630A77">
        <w:rPr>
          <w:color w:val="000000"/>
          <w:sz w:val="24"/>
          <w:szCs w:val="24"/>
        </w:rPr>
        <w:t>Consubstanciada em ata eletrônica, gravada em áudio (Formato Vídeo/MP3). Dando início aos trabalhos a Presidente do Conselho, em exercício, Drª. Laís Coelho, cumprimentou todos os presentes. Solicitou que o Secretário desse prosseguimento com a verificação da constituição do quórum regimental. Tendo o Secretário constatado o comparecimento dos Conselheiros acima mencionados, ausência justificada do Presidente do Conselho, Dr. Francisco Dirceu, que se encontra em reunião de trabalho</w:t>
      </w:r>
      <w:r w:rsidR="00A40ECE" w:rsidRPr="00630A77">
        <w:rPr>
          <w:color w:val="000000"/>
          <w:sz w:val="24"/>
          <w:szCs w:val="24"/>
        </w:rPr>
        <w:t xml:space="preserve"> e o Conselheiro Dr. Carlos Alberto Pereira Vitório que avisou na sessão passada que não poderia comparecer a esta sessão</w:t>
      </w:r>
      <w:r w:rsidRPr="00630A77">
        <w:rPr>
          <w:color w:val="000000"/>
          <w:sz w:val="24"/>
          <w:szCs w:val="24"/>
        </w:rPr>
        <w:t xml:space="preserve">. Com a correspondente constituição do quórum regimental foi passada a palavra a Presidente em exercício que declarou aberta a sessão, passando a tratar dos assuntos previstos em pauta: </w:t>
      </w:r>
      <w:r w:rsidRPr="00630A77">
        <w:rPr>
          <w:b/>
          <w:color w:val="000000"/>
          <w:sz w:val="24"/>
          <w:szCs w:val="24"/>
        </w:rPr>
        <w:t>I – Comunicações da Presidência:</w:t>
      </w:r>
      <w:r w:rsidRPr="00630A77">
        <w:rPr>
          <w:color w:val="000000"/>
          <w:sz w:val="24"/>
          <w:szCs w:val="24"/>
        </w:rPr>
        <w:t xml:space="preserve"> </w:t>
      </w:r>
      <w:r w:rsidR="003E7759" w:rsidRPr="00630A77">
        <w:rPr>
          <w:color w:val="000000"/>
          <w:sz w:val="24"/>
          <w:szCs w:val="24"/>
        </w:rPr>
        <w:t xml:space="preserve">Não houve. </w:t>
      </w:r>
      <w:r w:rsidRPr="00630A77">
        <w:rPr>
          <w:b/>
          <w:color w:val="000000"/>
          <w:sz w:val="24"/>
          <w:szCs w:val="24"/>
        </w:rPr>
        <w:t>II – Comunicações dos Conselheiros e do Presidente da AMPPE:</w:t>
      </w:r>
      <w:r w:rsidRPr="00630A77">
        <w:rPr>
          <w:color w:val="000000"/>
          <w:sz w:val="24"/>
          <w:szCs w:val="24"/>
        </w:rPr>
        <w:t xml:space="preserve"> </w:t>
      </w:r>
      <w:r w:rsidR="003E7759" w:rsidRPr="00630A77">
        <w:rPr>
          <w:color w:val="000000"/>
          <w:sz w:val="24"/>
          <w:szCs w:val="24"/>
        </w:rPr>
        <w:t xml:space="preserve">Não houve. </w:t>
      </w:r>
      <w:r w:rsidR="003E7759" w:rsidRPr="00630A77">
        <w:rPr>
          <w:b/>
          <w:color w:val="000000"/>
          <w:sz w:val="24"/>
          <w:szCs w:val="24"/>
        </w:rPr>
        <w:t>III - Aprovação de Ata:</w:t>
      </w:r>
      <w:r w:rsidR="003E7759" w:rsidRPr="00630A77">
        <w:rPr>
          <w:color w:val="000000"/>
          <w:sz w:val="24"/>
          <w:szCs w:val="24"/>
        </w:rPr>
        <w:t xml:space="preserve"> Colocado em apreciação o extrato da Ata da 20ª Sessões Ordinárias do CSMP, realizada em 29.7.2020, e respectivo anexo. O Secretário do CSMP, Dr. Petrúcio Aquino, agradeceu os elogios aos servidores do CSMP, registrados na Ata, e ao Presidente da AMPPE, Dr. Marcos Carvalho, pelos elogios a pessoa do Secretário do CSMP, aproveitando para parabenizá-lo pelo excelente trabalho à frente da AMPPE. </w:t>
      </w:r>
      <w:r w:rsidR="00E44971">
        <w:rPr>
          <w:color w:val="000000"/>
          <w:sz w:val="24"/>
          <w:szCs w:val="24"/>
        </w:rPr>
        <w:t>Como o</w:t>
      </w:r>
      <w:r w:rsidR="003E7759" w:rsidRPr="00630A77">
        <w:rPr>
          <w:color w:val="000000"/>
          <w:sz w:val="24"/>
          <w:szCs w:val="24"/>
        </w:rPr>
        <w:t xml:space="preserve"> Conselheiro Dr. Salomão Abdo não estava conseguindo visualizar a Ata, esta foi retirada para apreciação na próxima sessão. </w:t>
      </w:r>
      <w:r w:rsidRPr="00630A77">
        <w:rPr>
          <w:b/>
          <w:color w:val="000000"/>
          <w:sz w:val="24"/>
          <w:szCs w:val="24"/>
        </w:rPr>
        <w:t xml:space="preserve">IV – Processos apreciados na 17ª Sessão Virtual: </w:t>
      </w:r>
      <w:r w:rsidRPr="00630A77">
        <w:rPr>
          <w:color w:val="000000"/>
          <w:sz w:val="24"/>
          <w:szCs w:val="24"/>
        </w:rPr>
        <w:t>A Presidente em exercício registrou, de acordo com § 5º do art. 35 do RI do CSMP, que decorreu o prazo de julgamento, sem oposição dos Conselheiros ou interessados, nos processos da 17ª sessão virtual, realizadas no período de 2</w:t>
      </w:r>
      <w:r w:rsidR="00BE7829" w:rsidRPr="00630A77">
        <w:rPr>
          <w:color w:val="000000"/>
          <w:sz w:val="24"/>
          <w:szCs w:val="24"/>
        </w:rPr>
        <w:t>7</w:t>
      </w:r>
      <w:r w:rsidRPr="00630A77">
        <w:rPr>
          <w:color w:val="000000"/>
          <w:sz w:val="24"/>
          <w:szCs w:val="24"/>
        </w:rPr>
        <w:t xml:space="preserve"> a </w:t>
      </w:r>
      <w:r w:rsidR="00BE7829" w:rsidRPr="00630A77">
        <w:rPr>
          <w:color w:val="000000"/>
          <w:sz w:val="24"/>
          <w:szCs w:val="24"/>
        </w:rPr>
        <w:t>31</w:t>
      </w:r>
      <w:r w:rsidRPr="00630A77">
        <w:rPr>
          <w:color w:val="000000"/>
          <w:sz w:val="24"/>
          <w:szCs w:val="24"/>
        </w:rPr>
        <w:t>.7.20, cuja relação dos processos foi publicada no D.O. no dia 2</w:t>
      </w:r>
      <w:r w:rsidR="00BE7829" w:rsidRPr="00630A77">
        <w:rPr>
          <w:color w:val="000000"/>
          <w:sz w:val="24"/>
          <w:szCs w:val="24"/>
        </w:rPr>
        <w:t>4</w:t>
      </w:r>
      <w:r w:rsidRPr="00630A77">
        <w:rPr>
          <w:color w:val="000000"/>
          <w:sz w:val="24"/>
          <w:szCs w:val="24"/>
        </w:rPr>
        <w:t xml:space="preserve">.7.20, ressaltando que eventual impedimento de Conselheiro consta no registro do voto do Relator(a). Colocado em votação, o Colegiado, à unanimidade, aprovou a homologação dos votos das referidas sessões virtuais. </w:t>
      </w:r>
      <w:r w:rsidRPr="00630A77">
        <w:rPr>
          <w:b/>
          <w:color w:val="000000"/>
          <w:sz w:val="24"/>
          <w:szCs w:val="24"/>
        </w:rPr>
        <w:t xml:space="preserve">(Relacionados nos anexos I.I). V – Informações constantes da pauta: </w:t>
      </w:r>
      <w:r w:rsidRPr="00630A77">
        <w:rPr>
          <w:rFonts w:eastAsia="Times New Roman"/>
          <w:b/>
          <w:bCs/>
          <w:color w:val="000000"/>
          <w:sz w:val="24"/>
          <w:szCs w:val="24"/>
        </w:rPr>
        <w:t>V.I - Instaurações de Inquéritos Civis e PP’s:</w:t>
      </w:r>
      <w:r w:rsidR="00826B5D" w:rsidRPr="00630A77">
        <w:rPr>
          <w:rFonts w:eastAsia="Times New Roman"/>
          <w:b/>
          <w:bCs/>
          <w:color w:val="000000"/>
          <w:sz w:val="24"/>
          <w:szCs w:val="24"/>
        </w:rPr>
        <w:t xml:space="preserve"> </w:t>
      </w:r>
      <w:r w:rsidR="0067249A" w:rsidRPr="00630A77">
        <w:rPr>
          <w:rFonts w:eastAsia="Times New Roman"/>
          <w:color w:val="000000"/>
          <w:sz w:val="24"/>
          <w:szCs w:val="24"/>
        </w:rPr>
        <w:t>SIM 1640.000.119/2020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2266.000.100/2020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1891.000.201/2020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2053.000.135/2020</w:t>
      </w:r>
      <w:r w:rsidR="00826B5D" w:rsidRPr="00630A77">
        <w:rPr>
          <w:rFonts w:eastAsia="Times New Roman"/>
          <w:color w:val="000000"/>
          <w:sz w:val="24"/>
          <w:szCs w:val="24"/>
        </w:rPr>
        <w:t xml:space="preserve">, </w:t>
      </w:r>
      <w:r w:rsidR="0067249A" w:rsidRPr="00630A77">
        <w:rPr>
          <w:rFonts w:eastAsia="Times New Roman"/>
          <w:color w:val="000000"/>
          <w:sz w:val="24"/>
          <w:szCs w:val="24"/>
        </w:rPr>
        <w:t xml:space="preserve">SIM </w:t>
      </w:r>
      <w:r w:rsidR="0067249A" w:rsidRPr="00630A77">
        <w:rPr>
          <w:rFonts w:eastAsia="Times New Roman"/>
          <w:color w:val="000000"/>
          <w:sz w:val="24"/>
          <w:szCs w:val="24"/>
        </w:rPr>
        <w:lastRenderedPageBreak/>
        <w:t>2053.000.950/2020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2053.000.140/2020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1891.000.095/2020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1734.000.067/2020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2029.000.054/2020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2061.001.453/2020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2061.001.482/2020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1867.000.169/2020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2061.001.514/2020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2015.000.065/2020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1891.000.237/2020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1591.000.014/2020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2029.000.054/2020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1734.000.019/2020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1591.000.015/2020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1591.000.021/2020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1591.000.016/2020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2307.000.059/2020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1591.000.017/2020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1591.000.018/2020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1591.000.019/2020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1591.000.020/2020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1591.000.021/2020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1591.000.023/2020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2053.001.045/2020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2053.000.927/2020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2053.000.938/2020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2053.001.098/2020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2053.000.975/2020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2053.000.905/2020</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2016/2186940</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2017/2857877</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2017/2849637</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2018/274776</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2019/287993</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2020/2770354</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2020/105024</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2020/2755956</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2020/2755955</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2020/2755937</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2020/1935574</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2020/114810</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2020/157625</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2020/421715</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2019/263217</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2017/275595</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2017/2767803</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2017/2755914</w:t>
      </w:r>
      <w:r w:rsidR="00826B5D" w:rsidRPr="00630A77">
        <w:rPr>
          <w:rFonts w:eastAsia="Times New Roman"/>
          <w:color w:val="000000"/>
          <w:sz w:val="24"/>
          <w:szCs w:val="24"/>
        </w:rPr>
        <w:t xml:space="preserve">, </w:t>
      </w:r>
      <w:r w:rsidR="0067249A" w:rsidRPr="00630A77">
        <w:rPr>
          <w:rFonts w:eastAsia="Times New Roman"/>
          <w:color w:val="000000"/>
          <w:sz w:val="24"/>
          <w:szCs w:val="24"/>
        </w:rPr>
        <w:t>SIM 2030.000.010/2020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1558.000.003/2020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1734.000.065/2019</w:t>
      </w:r>
      <w:r w:rsidR="00826B5D" w:rsidRPr="00630A77">
        <w:rPr>
          <w:rFonts w:eastAsia="Times New Roman"/>
          <w:color w:val="000000"/>
          <w:sz w:val="24"/>
          <w:szCs w:val="24"/>
        </w:rPr>
        <w:t xml:space="preserve">, </w:t>
      </w:r>
      <w:r w:rsidR="0067249A" w:rsidRPr="00630A77">
        <w:rPr>
          <w:rFonts w:eastAsia="Times New Roman"/>
          <w:color w:val="000000"/>
          <w:sz w:val="24"/>
          <w:szCs w:val="24"/>
        </w:rPr>
        <w:t>SIM 2262.000.036/2020</w:t>
      </w:r>
      <w:r w:rsidR="00826B5D" w:rsidRPr="00630A77">
        <w:rPr>
          <w:rFonts w:eastAsia="Times New Roman"/>
          <w:color w:val="000000"/>
          <w:sz w:val="24"/>
          <w:szCs w:val="24"/>
        </w:rPr>
        <w:t xml:space="preserve">, </w:t>
      </w:r>
      <w:r w:rsidR="0067249A" w:rsidRPr="00630A77">
        <w:rPr>
          <w:rFonts w:eastAsia="Times New Roman"/>
          <w:color w:val="000000"/>
          <w:sz w:val="24"/>
          <w:szCs w:val="24"/>
        </w:rPr>
        <w:t>SIM 1867.000.167/2020</w:t>
      </w:r>
      <w:r w:rsidR="00826B5D" w:rsidRPr="00630A77">
        <w:rPr>
          <w:rFonts w:eastAsia="Times New Roman"/>
          <w:color w:val="000000"/>
          <w:sz w:val="24"/>
          <w:szCs w:val="24"/>
        </w:rPr>
        <w:t xml:space="preserve"> e </w:t>
      </w:r>
      <w:r w:rsidR="0067249A" w:rsidRPr="00630A77">
        <w:rPr>
          <w:rFonts w:eastAsia="Times New Roman"/>
          <w:color w:val="000000"/>
          <w:sz w:val="24"/>
          <w:szCs w:val="24"/>
        </w:rPr>
        <w:t>Auto nº 2020/196581</w:t>
      </w:r>
      <w:r w:rsidR="00826B5D" w:rsidRPr="00630A77">
        <w:rPr>
          <w:rFonts w:eastAsia="Times New Roman"/>
          <w:color w:val="000000"/>
          <w:sz w:val="24"/>
          <w:szCs w:val="24"/>
        </w:rPr>
        <w:t xml:space="preserve">. </w:t>
      </w:r>
      <w:r w:rsidRPr="00630A77">
        <w:rPr>
          <w:rFonts w:eastAsia="Times New Roman"/>
          <w:b/>
          <w:bCs/>
          <w:color w:val="000000"/>
          <w:sz w:val="24"/>
          <w:szCs w:val="24"/>
        </w:rPr>
        <w:t>V.II – Conversão de NF’s e PP’s em  IC’s:</w:t>
      </w:r>
      <w:r w:rsidR="00826B5D" w:rsidRPr="00630A77">
        <w:rPr>
          <w:rFonts w:eastAsia="Times New Roman"/>
          <w:b/>
          <w:bCs/>
          <w:color w:val="000000"/>
          <w:sz w:val="24"/>
          <w:szCs w:val="24"/>
        </w:rPr>
        <w:t xml:space="preserve"> </w:t>
      </w:r>
      <w:r w:rsidR="0067249A" w:rsidRPr="00630A77">
        <w:rPr>
          <w:rFonts w:eastAsia="Times New Roman"/>
          <w:color w:val="000000"/>
          <w:sz w:val="24"/>
          <w:szCs w:val="24"/>
        </w:rPr>
        <w:t>Doc. 12668401</w:t>
      </w:r>
      <w:r w:rsidR="00826B5D" w:rsidRPr="00630A77">
        <w:rPr>
          <w:rFonts w:eastAsia="Times New Roman"/>
          <w:color w:val="000000"/>
          <w:sz w:val="24"/>
          <w:szCs w:val="24"/>
        </w:rPr>
        <w:t xml:space="preserve">, </w:t>
      </w:r>
      <w:r w:rsidR="0067249A" w:rsidRPr="00630A77">
        <w:rPr>
          <w:rFonts w:eastAsia="Times New Roman"/>
          <w:color w:val="000000"/>
          <w:sz w:val="24"/>
          <w:szCs w:val="24"/>
        </w:rPr>
        <w:t>Doc. 12668414</w:t>
      </w:r>
      <w:r w:rsidR="00826B5D" w:rsidRPr="00630A77">
        <w:rPr>
          <w:rFonts w:eastAsia="Times New Roman"/>
          <w:color w:val="000000"/>
          <w:sz w:val="24"/>
          <w:szCs w:val="24"/>
        </w:rPr>
        <w:t xml:space="preserve">, </w:t>
      </w:r>
      <w:r w:rsidR="0067249A" w:rsidRPr="00630A77">
        <w:rPr>
          <w:rFonts w:eastAsia="Times New Roman"/>
          <w:color w:val="000000"/>
          <w:sz w:val="24"/>
          <w:szCs w:val="24"/>
        </w:rPr>
        <w:t>Doc. 12668427</w:t>
      </w:r>
      <w:r w:rsidR="00826B5D" w:rsidRPr="00630A77">
        <w:rPr>
          <w:rFonts w:eastAsia="Times New Roman"/>
          <w:color w:val="000000"/>
          <w:sz w:val="24"/>
          <w:szCs w:val="24"/>
        </w:rPr>
        <w:t xml:space="preserve">, </w:t>
      </w:r>
      <w:r w:rsidR="0067249A" w:rsidRPr="00630A77">
        <w:rPr>
          <w:rFonts w:eastAsia="Times New Roman"/>
          <w:color w:val="000000"/>
          <w:sz w:val="24"/>
          <w:szCs w:val="24"/>
        </w:rPr>
        <w:t>Doc. 12668495</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2020/160123</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2015/1886468</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2015/2158696</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2015/2157049</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2015/2158676</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2015/2156881</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2015/2157084</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2016/2320408</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2019/230045</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2019/230046</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2019/240476</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2019/245099</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2019/270059</w:t>
      </w:r>
      <w:r w:rsidR="00826B5D" w:rsidRPr="00630A77">
        <w:rPr>
          <w:rFonts w:eastAsia="Times New Roman"/>
          <w:color w:val="000000"/>
          <w:sz w:val="24"/>
          <w:szCs w:val="24"/>
        </w:rPr>
        <w:t xml:space="preserve"> e </w:t>
      </w:r>
      <w:r w:rsidR="0067249A" w:rsidRPr="00630A77">
        <w:rPr>
          <w:rFonts w:eastAsia="Times New Roman"/>
          <w:color w:val="000000"/>
          <w:sz w:val="24"/>
          <w:szCs w:val="24"/>
        </w:rPr>
        <w:t>Auto nº 2019/349921</w:t>
      </w:r>
      <w:r w:rsidR="00826B5D" w:rsidRPr="00630A77">
        <w:rPr>
          <w:rFonts w:eastAsia="Times New Roman"/>
          <w:color w:val="000000"/>
          <w:sz w:val="24"/>
          <w:szCs w:val="24"/>
        </w:rPr>
        <w:t xml:space="preserve">. </w:t>
      </w:r>
      <w:r w:rsidRPr="00630A77">
        <w:rPr>
          <w:rFonts w:eastAsia="Times New Roman"/>
          <w:b/>
          <w:bCs/>
          <w:color w:val="000000"/>
          <w:sz w:val="24"/>
          <w:szCs w:val="24"/>
        </w:rPr>
        <w:t>V.III – Prorrogação de Prazo:</w:t>
      </w:r>
      <w:r w:rsidR="0067249A" w:rsidRPr="00630A77">
        <w:rPr>
          <w:rFonts w:eastAsia="Times New Roman"/>
          <w:b/>
          <w:bCs/>
          <w:color w:val="000000"/>
          <w:sz w:val="24"/>
          <w:szCs w:val="24"/>
        </w:rPr>
        <w:t xml:space="preserve"> </w:t>
      </w:r>
      <w:r w:rsidR="0067249A" w:rsidRPr="00630A77">
        <w:rPr>
          <w:rFonts w:eastAsia="Times New Roman"/>
          <w:color w:val="000000"/>
          <w:sz w:val="24"/>
          <w:szCs w:val="24"/>
        </w:rPr>
        <w:t>Auto nº 2018/237231, Auto nº 2018/234866, Auto nº 2018/234171, Auto nº 2018/236336, Auto nº 2017/2798103, Auto nº 2018/236603, Auto nº 2018/236693, Auto nº 2018/168571, Auto nº 2018/234175, Auto nº 2018/234183, Auto nº 2018/234727, Auto nº 2018/244276, Doc. 12679012, Doc. 12679103, Auto nº 2013/1382654, Auto nº 2018/106246, Auto nº 2018/106176, Auto nº 2018/142497, Auto nº 2018/142689, Auto nº 2018/148846,</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2018/225685,</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2015/5120131,</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2018/270570,</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2018/1369258,</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2018/389345,</w:t>
      </w:r>
      <w:r w:rsidR="00826B5D" w:rsidRPr="00630A77">
        <w:rPr>
          <w:rFonts w:eastAsia="Times New Roman"/>
          <w:color w:val="000000"/>
          <w:sz w:val="24"/>
          <w:szCs w:val="24"/>
        </w:rPr>
        <w:t xml:space="preserve"> </w:t>
      </w:r>
      <w:r w:rsidR="0067249A" w:rsidRPr="00630A77">
        <w:rPr>
          <w:rFonts w:eastAsia="Times New Roman"/>
          <w:color w:val="000000"/>
          <w:sz w:val="24"/>
          <w:szCs w:val="24"/>
        </w:rPr>
        <w:t>Auto nº 2017/2658982,</w:t>
      </w:r>
      <w:r w:rsidR="00826B5D" w:rsidRPr="00630A77">
        <w:rPr>
          <w:rFonts w:eastAsia="Times New Roman"/>
          <w:color w:val="000000"/>
          <w:sz w:val="24"/>
          <w:szCs w:val="24"/>
        </w:rPr>
        <w:t xml:space="preserve"> </w:t>
      </w:r>
      <w:r w:rsidR="0067249A" w:rsidRPr="00630A77">
        <w:rPr>
          <w:rFonts w:eastAsia="Times New Roman"/>
          <w:color w:val="000000"/>
          <w:sz w:val="24"/>
          <w:szCs w:val="24"/>
        </w:rPr>
        <w:t xml:space="preserve">Auto nº 2017/2695461 e SIM 2291.000.012/2020. </w:t>
      </w:r>
      <w:r w:rsidRPr="00630A77">
        <w:rPr>
          <w:rFonts w:eastAsia="Times New Roman"/>
          <w:b/>
          <w:bCs/>
          <w:color w:val="000000"/>
          <w:sz w:val="24"/>
          <w:szCs w:val="24"/>
        </w:rPr>
        <w:t>V.IV – Declínio de Atribuição:</w:t>
      </w:r>
      <w:r w:rsidR="0067249A" w:rsidRPr="00630A77">
        <w:rPr>
          <w:rFonts w:eastAsia="Times New Roman"/>
          <w:b/>
          <w:bCs/>
          <w:color w:val="000000"/>
          <w:sz w:val="24"/>
          <w:szCs w:val="24"/>
        </w:rPr>
        <w:t xml:space="preserve"> </w:t>
      </w:r>
      <w:r w:rsidR="0067249A" w:rsidRPr="00630A77">
        <w:rPr>
          <w:rFonts w:eastAsia="Times New Roman"/>
          <w:color w:val="000000"/>
          <w:sz w:val="24"/>
          <w:szCs w:val="24"/>
        </w:rPr>
        <w:t xml:space="preserve">SIM 2030.000.010/2020. </w:t>
      </w:r>
      <w:r w:rsidRPr="00630A77">
        <w:rPr>
          <w:rFonts w:eastAsia="Times New Roman"/>
          <w:b/>
          <w:bCs/>
          <w:color w:val="000000"/>
          <w:sz w:val="24"/>
          <w:szCs w:val="24"/>
        </w:rPr>
        <w:t>V.V - Ação Civil Pública - ACP:</w:t>
      </w:r>
      <w:r w:rsidR="0067249A" w:rsidRPr="00630A77">
        <w:rPr>
          <w:rFonts w:eastAsia="Times New Roman"/>
          <w:b/>
          <w:bCs/>
          <w:color w:val="000000"/>
          <w:sz w:val="24"/>
          <w:szCs w:val="24"/>
        </w:rPr>
        <w:t xml:space="preserve"> </w:t>
      </w:r>
      <w:r w:rsidR="0067249A" w:rsidRPr="00630A77">
        <w:rPr>
          <w:rFonts w:eastAsia="Times New Roman"/>
          <w:color w:val="000000"/>
          <w:sz w:val="24"/>
          <w:szCs w:val="24"/>
        </w:rPr>
        <w:t xml:space="preserve">Doc. 12693809. </w:t>
      </w:r>
      <w:r w:rsidRPr="00630A77">
        <w:rPr>
          <w:rFonts w:eastAsia="Times New Roman"/>
          <w:b/>
          <w:bCs/>
          <w:color w:val="000000"/>
          <w:sz w:val="24"/>
          <w:szCs w:val="24"/>
        </w:rPr>
        <w:t>V.VI - Suspeição:</w:t>
      </w:r>
      <w:r w:rsidR="0067249A" w:rsidRPr="00630A77">
        <w:rPr>
          <w:rFonts w:eastAsia="Times New Roman"/>
          <w:b/>
          <w:bCs/>
          <w:color w:val="000000"/>
          <w:sz w:val="24"/>
          <w:szCs w:val="24"/>
        </w:rPr>
        <w:t xml:space="preserve"> </w:t>
      </w:r>
      <w:r w:rsidR="0067249A" w:rsidRPr="00630A77">
        <w:rPr>
          <w:rFonts w:eastAsia="Times New Roman"/>
          <w:color w:val="000000"/>
          <w:sz w:val="24"/>
          <w:szCs w:val="24"/>
        </w:rPr>
        <w:t xml:space="preserve">Req. Eletrônico 269789/2020. </w:t>
      </w:r>
      <w:r w:rsidRPr="00630A77">
        <w:rPr>
          <w:rFonts w:eastAsia="Times New Roman"/>
          <w:b/>
          <w:bCs/>
          <w:color w:val="000000"/>
          <w:sz w:val="24"/>
          <w:szCs w:val="24"/>
        </w:rPr>
        <w:t>V.VII – Recomendação:</w:t>
      </w:r>
      <w:r w:rsidR="0067249A" w:rsidRPr="00630A77">
        <w:rPr>
          <w:rFonts w:eastAsia="Times New Roman"/>
          <w:b/>
          <w:bCs/>
          <w:color w:val="000000"/>
          <w:sz w:val="24"/>
          <w:szCs w:val="24"/>
        </w:rPr>
        <w:t xml:space="preserve"> </w:t>
      </w:r>
      <w:r w:rsidR="0067249A" w:rsidRPr="00630A77">
        <w:rPr>
          <w:rFonts w:eastAsia="Times New Roman"/>
          <w:color w:val="000000"/>
          <w:sz w:val="24"/>
          <w:szCs w:val="24"/>
        </w:rPr>
        <w:t xml:space="preserve">Auto nº 2020/126163, Auto nº 2020/126163, Auto nº 2020/191799, SIM 1994.000.001.2020, SIM 1677.000.064/2020, SIM 1727.000.002/2020, SIM 2041.000.032/2020 e Auto nº 2020/194676. </w:t>
      </w:r>
      <w:r w:rsidRPr="00630A77">
        <w:rPr>
          <w:rFonts w:eastAsia="Times New Roman"/>
          <w:b/>
          <w:bCs/>
          <w:color w:val="000000"/>
          <w:sz w:val="24"/>
          <w:szCs w:val="24"/>
        </w:rPr>
        <w:t>V.VIII – Processos Julgados em sessões anteriores e que foram publicados</w:t>
      </w:r>
      <w:r w:rsidR="0067249A" w:rsidRPr="00630A77">
        <w:rPr>
          <w:rFonts w:eastAsia="Times New Roman"/>
          <w:b/>
          <w:bCs/>
          <w:color w:val="000000"/>
          <w:sz w:val="24"/>
          <w:szCs w:val="24"/>
        </w:rPr>
        <w:t xml:space="preserve"> </w:t>
      </w:r>
      <w:r w:rsidRPr="00630A77">
        <w:rPr>
          <w:rFonts w:eastAsia="Times New Roman"/>
          <w:b/>
          <w:bCs/>
          <w:color w:val="000000"/>
          <w:sz w:val="24"/>
          <w:szCs w:val="24"/>
        </w:rPr>
        <w:t>com incorreções, nas atas</w:t>
      </w:r>
      <w:r w:rsidR="0067249A" w:rsidRPr="00630A77">
        <w:rPr>
          <w:rFonts w:eastAsia="Times New Roman"/>
          <w:b/>
          <w:bCs/>
          <w:color w:val="000000"/>
          <w:sz w:val="24"/>
          <w:szCs w:val="24"/>
        </w:rPr>
        <w:t xml:space="preserve">: Nº, Ata/data, Onde consta, Leia-se: </w:t>
      </w:r>
      <w:r w:rsidR="0067249A" w:rsidRPr="00630A77">
        <w:rPr>
          <w:rFonts w:eastAsia="Times New Roman"/>
          <w:color w:val="000000"/>
          <w:sz w:val="24"/>
          <w:szCs w:val="24"/>
        </w:rPr>
        <w:t xml:space="preserve">1. 10ª Sessão Ordinária do CSMP – 06/05/2020. Auto: 2019/22170, Auto: 2019/225170. 2. 10ª Sessão Ordinária do CSMP – 06/05/2020. Auto: 2017/268745, Auto: 2017/2687445. 3. 10ª Sessão Ordinária do CSMP – 06/05/2020. Auto: 2018/355690, Auto: 2018/355590. 4. 12ª Sessão Ordinária do CSMP – 20/05/2020. Auto: 2015/2238112, Auto: 2016/2238112. </w:t>
      </w:r>
      <w:r w:rsidRPr="00630A77">
        <w:rPr>
          <w:rFonts w:eastAsia="Times New Roman"/>
          <w:b/>
          <w:bCs/>
          <w:color w:val="000000"/>
          <w:sz w:val="24"/>
          <w:szCs w:val="24"/>
        </w:rPr>
        <w:t>V.IX – Diversos:</w:t>
      </w:r>
      <w:r w:rsidR="0067249A" w:rsidRPr="00630A77">
        <w:rPr>
          <w:rFonts w:eastAsia="Times New Roman"/>
          <w:b/>
          <w:bCs/>
          <w:color w:val="000000"/>
          <w:sz w:val="24"/>
          <w:szCs w:val="24"/>
        </w:rPr>
        <w:t xml:space="preserve"> </w:t>
      </w:r>
      <w:r w:rsidR="0067249A" w:rsidRPr="00630A77">
        <w:rPr>
          <w:rFonts w:eastAsia="Times New Roman"/>
          <w:color w:val="000000"/>
          <w:sz w:val="24"/>
          <w:szCs w:val="24"/>
        </w:rPr>
        <w:t>Auto nº 2020/194992, Auto nº 2020/187676, Auto nº 2020/182925, Auto nº 2020/178702 e Auto nº 2020/178726.</w:t>
      </w:r>
      <w:r w:rsidR="0055535B" w:rsidRPr="00630A77">
        <w:rPr>
          <w:rFonts w:eastAsia="Times New Roman"/>
          <w:color w:val="000000"/>
          <w:sz w:val="24"/>
          <w:szCs w:val="24"/>
        </w:rPr>
        <w:t xml:space="preserve"> </w:t>
      </w:r>
      <w:r w:rsidRPr="00630A77">
        <w:rPr>
          <w:b/>
          <w:color w:val="000000"/>
          <w:sz w:val="24"/>
          <w:szCs w:val="24"/>
        </w:rPr>
        <w:t xml:space="preserve">VI – Julgamento dos processos da Corregedoria (Relacionados no anexo I): </w:t>
      </w:r>
      <w:r w:rsidRPr="00630A77">
        <w:rPr>
          <w:color w:val="000000"/>
          <w:sz w:val="24"/>
          <w:szCs w:val="24"/>
        </w:rPr>
        <w:t xml:space="preserve">Colocados em apreciação os processos relacionados no anexo I, o Colegiado, à </w:t>
      </w:r>
      <w:r w:rsidRPr="00630A77">
        <w:rPr>
          <w:color w:val="000000"/>
          <w:sz w:val="24"/>
          <w:szCs w:val="24"/>
        </w:rPr>
        <w:lastRenderedPageBreak/>
        <w:t xml:space="preserve">unanimidade, aprovou a homologação nos termos do voto do(a) relator(a), tendo se declarado impedido o Dr. Alexandre Augusto e Dr. Rinaldo Jorge. </w:t>
      </w:r>
      <w:r w:rsidRPr="00630A77">
        <w:rPr>
          <w:b/>
          <w:color w:val="000000"/>
          <w:sz w:val="24"/>
          <w:szCs w:val="24"/>
        </w:rPr>
        <w:t>(Relacionados no anexo I)</w:t>
      </w:r>
      <w:r w:rsidRPr="00630A77">
        <w:rPr>
          <w:bCs/>
          <w:color w:val="000000"/>
          <w:sz w:val="24"/>
          <w:szCs w:val="24"/>
        </w:rPr>
        <w:t xml:space="preserve"> </w:t>
      </w:r>
      <w:r w:rsidR="0043798B" w:rsidRPr="00630A77">
        <w:rPr>
          <w:bCs/>
          <w:color w:val="000000"/>
          <w:sz w:val="24"/>
          <w:szCs w:val="24"/>
        </w:rPr>
        <w:t>A Presidente em exercício parabenizou e agradeceu ao Dr. Marcos Car</w:t>
      </w:r>
      <w:r w:rsidR="00C83D04">
        <w:rPr>
          <w:bCs/>
          <w:color w:val="000000"/>
          <w:sz w:val="24"/>
          <w:szCs w:val="24"/>
        </w:rPr>
        <w:t>v</w:t>
      </w:r>
      <w:r w:rsidR="0043798B" w:rsidRPr="00630A77">
        <w:rPr>
          <w:bCs/>
          <w:color w:val="000000"/>
          <w:sz w:val="24"/>
          <w:szCs w:val="24"/>
        </w:rPr>
        <w:t>alho pelo trabalho à frente da AMPPE. O Presidente da AMPPE</w:t>
      </w:r>
      <w:r w:rsidR="0043798B" w:rsidRPr="00630A77">
        <w:rPr>
          <w:color w:val="000000"/>
          <w:sz w:val="24"/>
          <w:szCs w:val="24"/>
        </w:rPr>
        <w:t xml:space="preserve">, Dr. Marcos Carvalho, convidou a todos para a posse da nova Diretoria da AMPPE, que será transmitida pelo YouTube, e agradeceu o apoio de todos os Órgãos Colegiados aos pleitos da Associação, registrando o trabalho que vem sendo feito pelo CSMP, </w:t>
      </w:r>
      <w:r w:rsidR="00630A77" w:rsidRPr="00630A77">
        <w:rPr>
          <w:color w:val="000000"/>
          <w:sz w:val="24"/>
          <w:szCs w:val="24"/>
        </w:rPr>
        <w:t xml:space="preserve">e </w:t>
      </w:r>
      <w:r w:rsidR="0043798B" w:rsidRPr="00630A77">
        <w:rPr>
          <w:color w:val="000000"/>
          <w:sz w:val="24"/>
          <w:szCs w:val="24"/>
        </w:rPr>
        <w:t xml:space="preserve">agradecendo a todos </w:t>
      </w:r>
      <w:r w:rsidR="00630A77" w:rsidRPr="00630A77">
        <w:rPr>
          <w:color w:val="000000"/>
          <w:sz w:val="24"/>
          <w:szCs w:val="24"/>
        </w:rPr>
        <w:t>pelo apoio. A Presidente em exercício registrou as homenagens do Corregedor, Dr. Alexandre Augusto, que lamentou não estar presente neste momento por precisar se ausentar para participar de outra reunião urgente. O Conselheiro Dr. Salomão Abdo parabenizou a gestão do Dr. Marcos Carvalho</w:t>
      </w:r>
      <w:r w:rsidR="003076E8">
        <w:rPr>
          <w:color w:val="000000"/>
          <w:sz w:val="24"/>
          <w:szCs w:val="24"/>
        </w:rPr>
        <w:t>, agradecendo sua dedicação à entidade</w:t>
      </w:r>
      <w:r w:rsidR="00630A77">
        <w:rPr>
          <w:color w:val="000000"/>
          <w:sz w:val="24"/>
          <w:szCs w:val="24"/>
        </w:rPr>
        <w:t xml:space="preserve"> e desejou sorte</w:t>
      </w:r>
      <w:r w:rsidR="003076E8">
        <w:rPr>
          <w:color w:val="000000"/>
          <w:sz w:val="24"/>
          <w:szCs w:val="24"/>
        </w:rPr>
        <w:t>, lembrando a importância do movimento associativo para o MP brasileiro</w:t>
      </w:r>
      <w:r w:rsidR="00630A77">
        <w:rPr>
          <w:color w:val="000000"/>
          <w:sz w:val="24"/>
          <w:szCs w:val="24"/>
        </w:rPr>
        <w:t>. O Conselheiro Dr. Fernando Falcão parabenizou o Dr. Marcos Carvalho e registrou os enfrentamentos em defesa da Instituição durante a sua gestão. O Conselheiro Dr. Rinaldo Jorge parabenizou o Dr. Marcos Carvalho</w:t>
      </w:r>
      <w:r w:rsidR="00365982">
        <w:rPr>
          <w:color w:val="000000"/>
          <w:sz w:val="24"/>
          <w:szCs w:val="24"/>
        </w:rPr>
        <w:t xml:space="preserve"> e a forma imparcial como geriu a Associação, registrando que, o então PGJ, Dr. Paulo Varejão, garantiu assento da AMPPE nos Órgão Colegiados. O Conselheiro Dr. Stanley Correia parabenizou o Dr. Marcos Carvalho e reiterou tudo que foi dito. A Conselheira Drª. Maria Lizandra agradeceu ao Dr. Marcos Carvalho</w:t>
      </w:r>
      <w:r w:rsidR="00970364">
        <w:rPr>
          <w:color w:val="000000"/>
          <w:sz w:val="24"/>
          <w:szCs w:val="24"/>
        </w:rPr>
        <w:t xml:space="preserve">, reiterando o que foi dito, e desejando sorte. O Secretário do CSMP, Dr. Petrúcio Aquino, parabenizou o Dr. Marcos Carvalho pelo trabalho à frente da AMPPE e desejou sorte. O Dr. Marcos Carvalho agradeceu a todos. A Presidente em exercício propôs voto de aplauso ao Dr. Marcos de Carvalho e a toda a Diretoria da Associação pelo trabalho à frente da AMPPE. Colocado em votação, o Colegiado, à unanimidade, aprovou o voto de aplauso proposto, </w:t>
      </w:r>
      <w:r w:rsidR="00970364" w:rsidRPr="00970364">
        <w:rPr>
          <w:color w:val="000000"/>
          <w:sz w:val="24"/>
          <w:szCs w:val="24"/>
          <w:u w:val="single"/>
        </w:rPr>
        <w:t>DETERMINANDO A SECRETARIA A ADOÇÃO DAS PROVIDÊNCIAS</w:t>
      </w:r>
      <w:r w:rsidR="00970364">
        <w:rPr>
          <w:color w:val="000000"/>
          <w:sz w:val="24"/>
          <w:szCs w:val="24"/>
        </w:rPr>
        <w:t>.</w:t>
      </w:r>
      <w:r w:rsidR="0043798B" w:rsidRPr="00630A77">
        <w:rPr>
          <w:color w:val="000000"/>
          <w:sz w:val="24"/>
          <w:szCs w:val="24"/>
        </w:rPr>
        <w:t xml:space="preserve"> </w:t>
      </w:r>
      <w:r w:rsidRPr="00630A77">
        <w:rPr>
          <w:color w:val="000000"/>
          <w:sz w:val="24"/>
          <w:szCs w:val="24"/>
        </w:rPr>
        <w:t>A Presidente em exercício agradeceu a todos e declarou encerrada a sessão.</w:t>
      </w:r>
    </w:p>
    <w:sectPr w:rsidR="00BC1A13" w:rsidRPr="00630A77" w:rsidSect="007727A3">
      <w:headerReference w:type="default" r:id="rId9"/>
      <w:footerReference w:type="default" r:id="rId10"/>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3F5F4" w14:textId="77777777" w:rsidR="00BF485A" w:rsidRDefault="00BF485A">
      <w:pPr>
        <w:spacing w:line="240" w:lineRule="auto"/>
      </w:pPr>
      <w:r>
        <w:separator/>
      </w:r>
    </w:p>
  </w:endnote>
  <w:endnote w:type="continuationSeparator" w:id="0">
    <w:p w14:paraId="4DCAEDB2" w14:textId="77777777" w:rsidR="00BF485A" w:rsidRDefault="00BF4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BCC5E" w14:textId="77777777" w:rsidR="004815CB" w:rsidRDefault="004815CB">
    <w:pPr>
      <w:pBdr>
        <w:top w:val="nil"/>
        <w:left w:val="nil"/>
        <w:bottom w:val="nil"/>
        <w:right w:val="nil"/>
        <w:between w:val="nil"/>
      </w:pBdr>
      <w:tabs>
        <w:tab w:val="center" w:pos="4252"/>
        <w:tab w:val="right" w:pos="8504"/>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DC42B" w14:textId="77777777" w:rsidR="00BF485A" w:rsidRDefault="00BF485A">
      <w:pPr>
        <w:spacing w:line="240" w:lineRule="auto"/>
      </w:pPr>
      <w:r>
        <w:separator/>
      </w:r>
    </w:p>
  </w:footnote>
  <w:footnote w:type="continuationSeparator" w:id="0">
    <w:p w14:paraId="3599F265" w14:textId="77777777" w:rsidR="00BF485A" w:rsidRDefault="00BF48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1F63F" w14:textId="77777777" w:rsidR="004815CB" w:rsidRDefault="004815CB">
    <w:pPr>
      <w:tabs>
        <w:tab w:val="left" w:pos="260"/>
        <w:tab w:val="right" w:pos="9098"/>
      </w:tabs>
      <w:spacing w:line="240" w:lineRule="auto"/>
      <w:jc w:val="center"/>
    </w:pPr>
    <w:r>
      <w:rPr>
        <w:noProof/>
      </w:rPr>
      <w:drawing>
        <wp:inline distT="0" distB="0" distL="0" distR="0" wp14:anchorId="4A3EDDBE" wp14:editId="68CD9917">
          <wp:extent cx="828040" cy="59880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040" cy="598805"/>
                  </a:xfrm>
                  <a:prstGeom prst="rect">
                    <a:avLst/>
                  </a:prstGeom>
                  <a:ln/>
                </pic:spPr>
              </pic:pic>
            </a:graphicData>
          </a:graphic>
        </wp:inline>
      </w:drawing>
    </w:r>
  </w:p>
  <w:p w14:paraId="60D0AC8C" w14:textId="77777777" w:rsidR="004815CB" w:rsidRDefault="004815CB">
    <w:pPr>
      <w:spacing w:line="240" w:lineRule="auto"/>
      <w:ind w:left="8727" w:right="-739" w:hanging="10428"/>
      <w:jc w:val="center"/>
      <w:rPr>
        <w:b/>
        <w:sz w:val="24"/>
        <w:szCs w:val="24"/>
      </w:rPr>
    </w:pPr>
    <w:r>
      <w:rPr>
        <w:b/>
        <w:sz w:val="24"/>
        <w:szCs w:val="24"/>
      </w:rPr>
      <w:t>MINISTÉRIO PÚBLICO DO ESTADO DE PERNAMBUCO</w:t>
    </w:r>
  </w:p>
  <w:p w14:paraId="407852A6" w14:textId="77777777" w:rsidR="004815CB" w:rsidRDefault="004815CB">
    <w:pPr>
      <w:spacing w:line="240" w:lineRule="auto"/>
      <w:ind w:left="8727" w:right="-739" w:hanging="10428"/>
      <w:jc w:val="center"/>
      <w:rPr>
        <w:b/>
        <w:sz w:val="24"/>
        <w:szCs w:val="24"/>
      </w:rPr>
    </w:pPr>
    <w:r>
      <w:rPr>
        <w:b/>
        <w:sz w:val="24"/>
        <w:szCs w:val="24"/>
      </w:rPr>
      <w:t>PROCURADORIA GERAL DE JUSTIÇA</w:t>
    </w:r>
  </w:p>
  <w:p w14:paraId="63077156" w14:textId="77777777" w:rsidR="004815CB" w:rsidRDefault="004815CB">
    <w:pPr>
      <w:spacing w:line="240" w:lineRule="auto"/>
      <w:ind w:left="8727" w:right="-739" w:hanging="10428"/>
      <w:jc w:val="center"/>
      <w:rPr>
        <w:b/>
        <w:sz w:val="24"/>
        <w:szCs w:val="24"/>
      </w:rPr>
    </w:pPr>
    <w:r>
      <w:rPr>
        <w:b/>
        <w:sz w:val="24"/>
        <w:szCs w:val="24"/>
      </w:rPr>
      <w:t>SECRETARIA DO CONSELHO SUPERIOR DO MINISTÉRIO PÚBLICO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A13"/>
    <w:rsid w:val="003076E8"/>
    <w:rsid w:val="00307C53"/>
    <w:rsid w:val="00365982"/>
    <w:rsid w:val="003E7759"/>
    <w:rsid w:val="0043798B"/>
    <w:rsid w:val="004815CB"/>
    <w:rsid w:val="004A34BB"/>
    <w:rsid w:val="0055535B"/>
    <w:rsid w:val="00630A77"/>
    <w:rsid w:val="0067249A"/>
    <w:rsid w:val="007727A3"/>
    <w:rsid w:val="00826B5D"/>
    <w:rsid w:val="00970364"/>
    <w:rsid w:val="00A40ECE"/>
    <w:rsid w:val="00BC1A13"/>
    <w:rsid w:val="00BE7829"/>
    <w:rsid w:val="00BF1946"/>
    <w:rsid w:val="00BF485A"/>
    <w:rsid w:val="00C83D04"/>
    <w:rsid w:val="00CB55B7"/>
    <w:rsid w:val="00E44971"/>
    <w:rsid w:val="00FE18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C871"/>
  <w15:docId w15:val="{DDC91A03-A03A-4B90-9C67-B6012A32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A3"/>
  </w:style>
  <w:style w:type="paragraph" w:styleId="Ttulo1">
    <w:name w:val="heading 1"/>
    <w:basedOn w:val="Normal"/>
    <w:next w:val="Normal"/>
    <w:uiPriority w:val="9"/>
    <w:qFormat/>
    <w:rsid w:val="007727A3"/>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rsid w:val="007727A3"/>
    <w:pPr>
      <w:keepNext/>
      <w:keepLines/>
      <w:spacing w:before="360" w:after="120" w:line="240" w:lineRule="auto"/>
      <w:outlineLvl w:val="1"/>
    </w:pPr>
    <w:rPr>
      <w:sz w:val="32"/>
      <w:szCs w:val="32"/>
    </w:rPr>
  </w:style>
  <w:style w:type="paragraph" w:styleId="Ttulo3">
    <w:name w:val="heading 3"/>
    <w:basedOn w:val="Normal"/>
    <w:next w:val="Normal"/>
    <w:uiPriority w:val="9"/>
    <w:semiHidden/>
    <w:unhideWhenUsed/>
    <w:qFormat/>
    <w:rsid w:val="007727A3"/>
    <w:pPr>
      <w:keepNext/>
      <w:keepLines/>
      <w:spacing w:before="320" w:after="80" w:line="240" w:lineRule="auto"/>
      <w:outlineLvl w:val="2"/>
    </w:pPr>
    <w:rPr>
      <w:color w:val="434343"/>
      <w:sz w:val="28"/>
      <w:szCs w:val="28"/>
    </w:rPr>
  </w:style>
  <w:style w:type="paragraph" w:styleId="Ttulo4">
    <w:name w:val="heading 4"/>
    <w:basedOn w:val="Normal"/>
    <w:next w:val="Normal"/>
    <w:uiPriority w:val="9"/>
    <w:semiHidden/>
    <w:unhideWhenUsed/>
    <w:qFormat/>
    <w:rsid w:val="007727A3"/>
    <w:pPr>
      <w:keepNext/>
      <w:keepLines/>
      <w:spacing w:before="280" w:after="80" w:line="240" w:lineRule="auto"/>
      <w:outlineLvl w:val="3"/>
    </w:pPr>
    <w:rPr>
      <w:color w:val="666666"/>
      <w:sz w:val="24"/>
      <w:szCs w:val="24"/>
    </w:rPr>
  </w:style>
  <w:style w:type="paragraph" w:styleId="Ttulo5">
    <w:name w:val="heading 5"/>
    <w:basedOn w:val="Normal"/>
    <w:next w:val="Normal"/>
    <w:uiPriority w:val="9"/>
    <w:semiHidden/>
    <w:unhideWhenUsed/>
    <w:qFormat/>
    <w:rsid w:val="007727A3"/>
    <w:pPr>
      <w:keepNext/>
      <w:keepLines/>
      <w:spacing w:before="240" w:after="80" w:line="240" w:lineRule="auto"/>
      <w:outlineLvl w:val="4"/>
    </w:pPr>
    <w:rPr>
      <w:color w:val="666666"/>
    </w:rPr>
  </w:style>
  <w:style w:type="paragraph" w:styleId="Ttulo6">
    <w:name w:val="heading 6"/>
    <w:basedOn w:val="Normal"/>
    <w:next w:val="Normal"/>
    <w:uiPriority w:val="9"/>
    <w:semiHidden/>
    <w:unhideWhenUsed/>
    <w:qFormat/>
    <w:rsid w:val="007727A3"/>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7727A3"/>
    <w:tblPr>
      <w:tblCellMar>
        <w:top w:w="0" w:type="dxa"/>
        <w:left w:w="0" w:type="dxa"/>
        <w:bottom w:w="0" w:type="dxa"/>
        <w:right w:w="0" w:type="dxa"/>
      </w:tblCellMar>
    </w:tblPr>
  </w:style>
  <w:style w:type="paragraph" w:styleId="Ttulo">
    <w:name w:val="Title"/>
    <w:basedOn w:val="Normal"/>
    <w:next w:val="Normal"/>
    <w:uiPriority w:val="10"/>
    <w:qFormat/>
    <w:rsid w:val="007727A3"/>
    <w:pPr>
      <w:keepNext/>
      <w:keepLines/>
      <w:spacing w:after="60"/>
    </w:pPr>
    <w:rPr>
      <w:color w:val="000000"/>
      <w:sz w:val="52"/>
      <w:szCs w:val="52"/>
    </w:rPr>
  </w:style>
  <w:style w:type="table" w:customStyle="1" w:styleId="TableNormal0">
    <w:name w:val="Table Normal"/>
    <w:rsid w:val="007727A3"/>
    <w:tblPr>
      <w:tblCellMar>
        <w:top w:w="0" w:type="dxa"/>
        <w:left w:w="0" w:type="dxa"/>
        <w:bottom w:w="0" w:type="dxa"/>
        <w:right w:w="0" w:type="dxa"/>
      </w:tblCellMar>
    </w:tblPr>
  </w:style>
  <w:style w:type="table" w:customStyle="1" w:styleId="TableNormal1">
    <w:name w:val="Table Normal"/>
    <w:rsid w:val="007727A3"/>
    <w:tblPr>
      <w:tblCellMar>
        <w:top w:w="0" w:type="dxa"/>
        <w:left w:w="0" w:type="dxa"/>
        <w:bottom w:w="0" w:type="dxa"/>
        <w:right w:w="0" w:type="dxa"/>
      </w:tblCellMar>
    </w:tblPr>
  </w:style>
  <w:style w:type="paragraph" w:styleId="Subttulo">
    <w:name w:val="Subtitle"/>
    <w:basedOn w:val="Normal"/>
    <w:next w:val="Normal"/>
    <w:uiPriority w:val="11"/>
    <w:qFormat/>
    <w:rsid w:val="007727A3"/>
    <w:pPr>
      <w:keepNext/>
      <w:keepLines/>
      <w:widowControl/>
      <w:pBdr>
        <w:top w:val="nil"/>
        <w:left w:val="nil"/>
        <w:bottom w:val="nil"/>
        <w:right w:val="nil"/>
        <w:between w:val="nil"/>
      </w:pBdr>
      <w:spacing w:after="320" w:line="240" w:lineRule="auto"/>
    </w:pPr>
    <w:rPr>
      <w:color w:val="666666"/>
      <w:sz w:val="30"/>
      <w:szCs w:val="30"/>
    </w:rPr>
  </w:style>
  <w:style w:type="paragraph" w:styleId="Corpodetexto">
    <w:name w:val="Body Text"/>
    <w:basedOn w:val="Normal"/>
    <w:link w:val="CorpodetextoChar"/>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rsid w:val="008E3A89"/>
    <w:rPr>
      <w:rFonts w:eastAsia="Times New Roman"/>
      <w:color w:val="auto"/>
      <w:sz w:val="24"/>
      <w:szCs w:val="20"/>
      <w:lang w:eastAsia="zh-CN"/>
    </w:rPr>
  </w:style>
  <w:style w:type="paragraph" w:styleId="Textodebalo">
    <w:name w:val="Balloon Text"/>
    <w:basedOn w:val="Normal"/>
    <w:link w:val="TextodebaloChar"/>
    <w:uiPriority w:val="99"/>
    <w:semiHidden/>
    <w:unhideWhenUsed/>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178F"/>
    <w:rPr>
      <w:rFonts w:ascii="Tahoma" w:hAnsi="Tahoma" w:cs="Tahoma"/>
      <w:sz w:val="16"/>
      <w:szCs w:val="16"/>
    </w:rPr>
  </w:style>
  <w:style w:type="paragraph" w:styleId="NormalWeb">
    <w:name w:val="Normal (Web)"/>
    <w:basedOn w:val="Normal"/>
    <w:uiPriority w:val="99"/>
    <w:unhideWhenUsed/>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tulo2Char">
    <w:name w:val="Título 2 Char"/>
    <w:basedOn w:val="Fontepargpadro"/>
    <w:link w:val="Ttulo2"/>
    <w:uiPriority w:val="9"/>
    <w:rsid w:val="00A84B55"/>
    <w:rPr>
      <w:sz w:val="32"/>
      <w:szCs w:val="32"/>
    </w:rPr>
  </w:style>
  <w:style w:type="character" w:styleId="nfase">
    <w:name w:val="Emphasis"/>
    <w:basedOn w:val="Fontepargpadro"/>
    <w:uiPriority w:val="20"/>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518411">
      <w:bodyDiv w:val="1"/>
      <w:marLeft w:val="0"/>
      <w:marRight w:val="0"/>
      <w:marTop w:val="0"/>
      <w:marBottom w:val="0"/>
      <w:divBdr>
        <w:top w:val="none" w:sz="0" w:space="0" w:color="auto"/>
        <w:left w:val="none" w:sz="0" w:space="0" w:color="auto"/>
        <w:bottom w:val="none" w:sz="0" w:space="0" w:color="auto"/>
        <w:right w:val="none" w:sz="0" w:space="0" w:color="auto"/>
      </w:divBdr>
      <w:divsChild>
        <w:div w:id="690225976">
          <w:marLeft w:val="5"/>
          <w:marRight w:val="0"/>
          <w:marTop w:val="0"/>
          <w:marBottom w:val="0"/>
          <w:divBdr>
            <w:top w:val="none" w:sz="0" w:space="0" w:color="auto"/>
            <w:left w:val="none" w:sz="0" w:space="0" w:color="auto"/>
            <w:bottom w:val="none" w:sz="0" w:space="0" w:color="auto"/>
            <w:right w:val="none" w:sz="0" w:space="0" w:color="auto"/>
          </w:divBdr>
        </w:div>
        <w:div w:id="1484858899">
          <w:marLeft w:val="5"/>
          <w:marRight w:val="0"/>
          <w:marTop w:val="0"/>
          <w:marBottom w:val="0"/>
          <w:divBdr>
            <w:top w:val="none" w:sz="0" w:space="0" w:color="auto"/>
            <w:left w:val="none" w:sz="0" w:space="0" w:color="auto"/>
            <w:bottom w:val="none" w:sz="0" w:space="0" w:color="auto"/>
            <w:right w:val="none" w:sz="0" w:space="0" w:color="auto"/>
          </w:divBdr>
        </w:div>
        <w:div w:id="898707177">
          <w:marLeft w:val="5"/>
          <w:marRight w:val="0"/>
          <w:marTop w:val="0"/>
          <w:marBottom w:val="0"/>
          <w:divBdr>
            <w:top w:val="none" w:sz="0" w:space="0" w:color="auto"/>
            <w:left w:val="none" w:sz="0" w:space="0" w:color="auto"/>
            <w:bottom w:val="none" w:sz="0" w:space="0" w:color="auto"/>
            <w:right w:val="none" w:sz="0" w:space="0" w:color="auto"/>
          </w:divBdr>
        </w:div>
        <w:div w:id="2129202997">
          <w:marLeft w:val="5"/>
          <w:marRight w:val="0"/>
          <w:marTop w:val="0"/>
          <w:marBottom w:val="0"/>
          <w:divBdr>
            <w:top w:val="none" w:sz="0" w:space="0" w:color="auto"/>
            <w:left w:val="none" w:sz="0" w:space="0" w:color="auto"/>
            <w:bottom w:val="none" w:sz="0" w:space="0" w:color="auto"/>
            <w:right w:val="none" w:sz="0" w:space="0" w:color="auto"/>
          </w:divBdr>
        </w:div>
        <w:div w:id="1813325761">
          <w:marLeft w:val="5"/>
          <w:marRight w:val="0"/>
          <w:marTop w:val="0"/>
          <w:marBottom w:val="0"/>
          <w:divBdr>
            <w:top w:val="none" w:sz="0" w:space="0" w:color="auto"/>
            <w:left w:val="none" w:sz="0" w:space="0" w:color="auto"/>
            <w:bottom w:val="none" w:sz="0" w:space="0" w:color="auto"/>
            <w:right w:val="none" w:sz="0" w:space="0" w:color="auto"/>
          </w:divBdr>
        </w:div>
        <w:div w:id="176623616">
          <w:marLeft w:val="5"/>
          <w:marRight w:val="0"/>
          <w:marTop w:val="0"/>
          <w:marBottom w:val="0"/>
          <w:divBdr>
            <w:top w:val="none" w:sz="0" w:space="0" w:color="auto"/>
            <w:left w:val="none" w:sz="0" w:space="0" w:color="auto"/>
            <w:bottom w:val="none" w:sz="0" w:space="0" w:color="auto"/>
            <w:right w:val="none" w:sz="0" w:space="0" w:color="auto"/>
          </w:divBdr>
        </w:div>
        <w:div w:id="41296702">
          <w:marLeft w:val="5"/>
          <w:marRight w:val="0"/>
          <w:marTop w:val="0"/>
          <w:marBottom w:val="0"/>
          <w:divBdr>
            <w:top w:val="none" w:sz="0" w:space="0" w:color="auto"/>
            <w:left w:val="none" w:sz="0" w:space="0" w:color="auto"/>
            <w:bottom w:val="none" w:sz="0" w:space="0" w:color="auto"/>
            <w:right w:val="none" w:sz="0" w:space="0" w:color="auto"/>
          </w:divBdr>
        </w:div>
        <w:div w:id="181742747">
          <w:marLeft w:val="5"/>
          <w:marRight w:val="0"/>
          <w:marTop w:val="0"/>
          <w:marBottom w:val="0"/>
          <w:divBdr>
            <w:top w:val="none" w:sz="0" w:space="0" w:color="auto"/>
            <w:left w:val="none" w:sz="0" w:space="0" w:color="auto"/>
            <w:bottom w:val="none" w:sz="0" w:space="0" w:color="auto"/>
            <w:right w:val="none" w:sz="0" w:space="0" w:color="auto"/>
          </w:divBdr>
        </w:div>
        <w:div w:id="1961759370">
          <w:marLeft w:val="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64Hy9Q9YByF3NvNKmcq3Q" TargetMode="External"/><Relationship Id="rId3" Type="http://schemas.openxmlformats.org/officeDocument/2006/relationships/settings" Target="settings.xml"/><Relationship Id="rId7" Type="http://schemas.openxmlformats.org/officeDocument/2006/relationships/hyperlink" Target="https://www.youtube.com/channel/UC464Hy9Q9YByF3NvNKmcq3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kpZeXthAKUue44LWQrlLmazpw==">AMUW2mUiipEOedZql5/YrNfnoNgJy+4wfEIsSYY4qM5pfLMWSiar7r/MQ6X+TLuiOr438ahN2D4GAzgc9Lbl9Wyg+C5zlktS9FIxIGN92DB5TFDvIrsFLyjKHCGsT5EJ8esalw7XAHrQ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1324</Words>
  <Characters>7152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 Amorim</cp:lastModifiedBy>
  <cp:revision>11</cp:revision>
  <dcterms:created xsi:type="dcterms:W3CDTF">2020-08-05T15:31:00Z</dcterms:created>
  <dcterms:modified xsi:type="dcterms:W3CDTF">2020-08-12T17:24:00Z</dcterms:modified>
</cp:coreProperties>
</file>