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A07" w:rsidRDefault="00E07771">
      <w:pPr>
        <w:pStyle w:val="Corpodetexto"/>
        <w:spacing w:after="0" w:line="240" w:lineRule="auto"/>
        <w:jc w:val="both"/>
        <w:rPr>
          <w:b/>
          <w:bCs/>
        </w:rPr>
      </w:pPr>
      <w:r>
        <w:rPr>
          <w:b/>
          <w:bCs/>
        </w:rPr>
        <w:t>EXTRATO DA ATA DA 19ª SESSÃO ORDINÁRIA DO CONSELHO SUPERIOR DO MINISTÉRIO PÚBLICO</w:t>
      </w: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E07771">
      <w:pPr>
        <w:pStyle w:val="Corpodetexto"/>
        <w:spacing w:after="0" w:line="240" w:lineRule="auto"/>
        <w:jc w:val="both"/>
      </w:pPr>
      <w:r>
        <w:rPr>
          <w:b/>
          <w:bCs/>
        </w:rPr>
        <w:t xml:space="preserve">Data: </w:t>
      </w:r>
      <w:r>
        <w:t xml:space="preserve">22 de </w:t>
      </w:r>
      <w:proofErr w:type="spellStart"/>
      <w:r>
        <w:t>maio</w:t>
      </w:r>
      <w:proofErr w:type="spellEnd"/>
      <w:r>
        <w:t xml:space="preserve"> de 2019</w:t>
      </w:r>
    </w:p>
    <w:p w:rsidR="00B55A07" w:rsidRDefault="00E07771">
      <w:pPr>
        <w:pStyle w:val="Corpodetexto"/>
        <w:spacing w:after="0" w:line="240" w:lineRule="auto"/>
        <w:jc w:val="both"/>
      </w:pPr>
      <w:proofErr w:type="spellStart"/>
      <w:r>
        <w:rPr>
          <w:b/>
          <w:bCs/>
        </w:rPr>
        <w:t>Horário</w:t>
      </w:r>
      <w:proofErr w:type="spellEnd"/>
      <w:r>
        <w:rPr>
          <w:b/>
          <w:bCs/>
        </w:rPr>
        <w:t xml:space="preserve">: </w:t>
      </w:r>
      <w:r>
        <w:t>14:30min</w:t>
      </w:r>
    </w:p>
    <w:p w:rsidR="00B55A07" w:rsidRDefault="00E07771">
      <w:pPr>
        <w:pStyle w:val="Corpodetexto"/>
        <w:spacing w:after="0" w:line="240" w:lineRule="auto"/>
        <w:jc w:val="both"/>
      </w:pPr>
      <w:r>
        <w:rPr>
          <w:b/>
          <w:bCs/>
        </w:rPr>
        <w:t xml:space="preserve">Local: </w:t>
      </w:r>
      <w:proofErr w:type="spellStart"/>
      <w:r>
        <w:t>Salão</w:t>
      </w:r>
      <w:proofErr w:type="spellEnd"/>
      <w:r>
        <w:t xml:space="preserve"> dos </w:t>
      </w:r>
      <w:proofErr w:type="spellStart"/>
      <w:r>
        <w:t>Órgãos</w:t>
      </w:r>
      <w:proofErr w:type="spellEnd"/>
      <w:r>
        <w:t xml:space="preserve"> </w:t>
      </w:r>
      <w:proofErr w:type="spellStart"/>
      <w:r>
        <w:t>Colegiados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Procuradoria</w:t>
      </w:r>
      <w:proofErr w:type="spellEnd"/>
      <w:r>
        <w:t xml:space="preserve"> </w:t>
      </w:r>
      <w:proofErr w:type="spellStart"/>
      <w:r>
        <w:t>Geral</w:t>
      </w:r>
      <w:proofErr w:type="spellEnd"/>
      <w:r>
        <w:t xml:space="preserve"> de </w:t>
      </w:r>
      <w:proofErr w:type="spellStart"/>
      <w:r>
        <w:t>Justiça</w:t>
      </w:r>
      <w:proofErr w:type="spellEnd"/>
      <w:r>
        <w:t xml:space="preserve">, </w:t>
      </w:r>
      <w:proofErr w:type="spellStart"/>
      <w:r>
        <w:t>localizado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Rua</w:t>
      </w:r>
      <w:proofErr w:type="spellEnd"/>
      <w:r>
        <w:t xml:space="preserve"> do </w:t>
      </w:r>
      <w:proofErr w:type="spellStart"/>
      <w:r>
        <w:t>Imperador</w:t>
      </w:r>
      <w:proofErr w:type="spellEnd"/>
      <w:r>
        <w:t xml:space="preserve"> D. Pedro II, n</w:t>
      </w:r>
      <w:proofErr w:type="gramStart"/>
      <w:r>
        <w:t>.º</w:t>
      </w:r>
      <w:proofErr w:type="gramEnd"/>
      <w:r>
        <w:t xml:space="preserve"> 473, </w:t>
      </w:r>
      <w:proofErr w:type="spellStart"/>
      <w:r>
        <w:t>Bairro</w:t>
      </w:r>
      <w:proofErr w:type="spellEnd"/>
      <w:r>
        <w:t xml:space="preserve"> </w:t>
      </w:r>
      <w:r>
        <w:t xml:space="preserve">de Santo </w:t>
      </w:r>
      <w:proofErr w:type="spellStart"/>
      <w:r>
        <w:t>Antônio</w:t>
      </w:r>
      <w:proofErr w:type="spellEnd"/>
      <w:r>
        <w:t>, Recife/PE.</w:t>
      </w:r>
    </w:p>
    <w:p w:rsidR="00B55A07" w:rsidRDefault="00E07771">
      <w:pPr>
        <w:pStyle w:val="Corpodetexto"/>
        <w:spacing w:after="0" w:line="240" w:lineRule="auto"/>
        <w:jc w:val="both"/>
      </w:pPr>
      <w:proofErr w:type="spellStart"/>
      <w:r>
        <w:rPr>
          <w:b/>
          <w:bCs/>
        </w:rPr>
        <w:t>Presidência</w:t>
      </w:r>
      <w:proofErr w:type="spellEnd"/>
      <w:r>
        <w:rPr>
          <w:b/>
          <w:bCs/>
        </w:rPr>
        <w:t xml:space="preserve">: </w:t>
      </w:r>
      <w:r>
        <w:t xml:space="preserve">Dr. </w:t>
      </w:r>
      <w:proofErr w:type="spellStart"/>
      <w:r>
        <w:t>Clênio</w:t>
      </w:r>
      <w:proofErr w:type="spellEnd"/>
      <w:r>
        <w:t xml:space="preserve"> </w:t>
      </w:r>
      <w:proofErr w:type="spellStart"/>
      <w:r>
        <w:t>Valença</w:t>
      </w:r>
      <w:proofErr w:type="spellEnd"/>
      <w:r>
        <w:t xml:space="preserve"> </w:t>
      </w:r>
      <w:proofErr w:type="spellStart"/>
      <w:r>
        <w:t>Avelino</w:t>
      </w:r>
      <w:proofErr w:type="spellEnd"/>
      <w:r>
        <w:t xml:space="preserve"> de Andrade</w:t>
      </w:r>
    </w:p>
    <w:p w:rsidR="00B55A07" w:rsidRDefault="00E07771">
      <w:pPr>
        <w:pStyle w:val="Corpodetexto"/>
        <w:spacing w:after="0" w:line="240" w:lineRule="auto"/>
        <w:jc w:val="both"/>
      </w:pPr>
      <w:proofErr w:type="spellStart"/>
      <w:r>
        <w:rPr>
          <w:b/>
          <w:bCs/>
        </w:rPr>
        <w:t>Conselheiros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Presentes</w:t>
      </w:r>
      <w:proofErr w:type="spellEnd"/>
      <w:r>
        <w:rPr>
          <w:b/>
          <w:bCs/>
        </w:rPr>
        <w:t>:</w:t>
      </w:r>
      <w:r>
        <w:t xml:space="preserve"> Dr. CARLOS ALBERTO PEREIRA VITÓRIO, Dr. SALOMÃO ABDO AZIZ ISMAIL FILHO, Dr. FERNANDO FALCÃO FERRAZ FILHO, Dr.ª FERNANDA HENRIQUES DA NÓBREGA, Dr. STANLE</w:t>
      </w:r>
      <w:r>
        <w:t xml:space="preserve">Y ARAÚJO CORREIA, </w:t>
      </w:r>
    </w:p>
    <w:p w:rsidR="00B55A07" w:rsidRDefault="00E07771">
      <w:pPr>
        <w:pStyle w:val="Corpodetexto"/>
        <w:spacing w:after="0" w:line="240" w:lineRule="auto"/>
        <w:jc w:val="both"/>
      </w:pPr>
      <w:proofErr w:type="spellStart"/>
      <w:r>
        <w:rPr>
          <w:b/>
          <w:bCs/>
        </w:rPr>
        <w:t>Representante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</w:t>
      </w:r>
      <w:proofErr w:type="spellEnd"/>
      <w:r>
        <w:rPr>
          <w:b/>
          <w:bCs/>
        </w:rPr>
        <w:t xml:space="preserve"> AMPPE: </w:t>
      </w:r>
      <w:r>
        <w:t xml:space="preserve">Dr. Marcos </w:t>
      </w:r>
      <w:proofErr w:type="spellStart"/>
      <w:r>
        <w:t>Antônio</w:t>
      </w:r>
      <w:proofErr w:type="spellEnd"/>
      <w:r>
        <w:t xml:space="preserve"> Matos de </w:t>
      </w:r>
      <w:proofErr w:type="spellStart"/>
      <w:r>
        <w:t>Carvalho</w:t>
      </w:r>
      <w:proofErr w:type="spellEnd"/>
    </w:p>
    <w:p w:rsidR="00B55A07" w:rsidRDefault="00E07771">
      <w:pPr>
        <w:pStyle w:val="Corpodetexto"/>
        <w:spacing w:after="0" w:line="240" w:lineRule="auto"/>
        <w:jc w:val="both"/>
      </w:pPr>
      <w:proofErr w:type="spellStart"/>
      <w:r>
        <w:rPr>
          <w:b/>
          <w:bCs/>
        </w:rPr>
        <w:t>Secretário</w:t>
      </w:r>
      <w:proofErr w:type="spellEnd"/>
      <w:r>
        <w:rPr>
          <w:b/>
          <w:bCs/>
        </w:rPr>
        <w:t xml:space="preserve">: </w:t>
      </w:r>
      <w:r>
        <w:t xml:space="preserve">Dr. </w:t>
      </w:r>
      <w:proofErr w:type="spellStart"/>
      <w:r>
        <w:t>Petrúcio</w:t>
      </w:r>
      <w:proofErr w:type="spellEnd"/>
      <w:r>
        <w:t xml:space="preserve"> </w:t>
      </w:r>
      <w:r>
        <w:t>Aquino.</w:t>
      </w:r>
    </w:p>
    <w:p w:rsidR="00554E9D" w:rsidRDefault="00554E9D">
      <w:pPr>
        <w:pStyle w:val="Corpodetexto"/>
        <w:spacing w:after="0" w:line="240" w:lineRule="auto"/>
        <w:jc w:val="both"/>
      </w:pPr>
    </w:p>
    <w:p w:rsidR="00B55A07" w:rsidRDefault="00E07771">
      <w:pPr>
        <w:pStyle w:val="Corpodetexto"/>
        <w:spacing w:after="0" w:line="240" w:lineRule="auto"/>
        <w:jc w:val="both"/>
      </w:pPr>
      <w:r>
        <w:rPr>
          <w:lang w:val="pt-BR"/>
        </w:rPr>
        <w:t xml:space="preserve">Dando início aos trabalhos o Presidente do Conselho, em exercício, Dr. </w:t>
      </w:r>
      <w:proofErr w:type="spellStart"/>
      <w:r>
        <w:rPr>
          <w:lang w:val="pt-BR"/>
        </w:rPr>
        <w:t>Clênio</w:t>
      </w:r>
      <w:proofErr w:type="spellEnd"/>
      <w:r>
        <w:rPr>
          <w:lang w:val="pt-BR"/>
        </w:rPr>
        <w:t xml:space="preserve"> Valença Avelino de Andrade, cumprimentou todos os pr</w:t>
      </w:r>
      <w:r>
        <w:rPr>
          <w:lang w:val="pt-BR"/>
        </w:rPr>
        <w:t xml:space="preserve">esentes. Solicitou que o Secretário desse prosseguimento com a verificação da constituição do quorum regimental. Tendo o Secretário constatado o comparecimento dos Conselheiros acima mencionados, ausências justificadas de </w:t>
      </w:r>
      <w:proofErr w:type="spellStart"/>
      <w:r>
        <w:rPr>
          <w:lang w:val="pt-BR"/>
        </w:rPr>
        <w:t>Rinaldo</w:t>
      </w:r>
      <w:proofErr w:type="spellEnd"/>
      <w:r>
        <w:rPr>
          <w:lang w:val="pt-BR"/>
        </w:rPr>
        <w:t xml:space="preserve"> Jorge Da Silva, em razão d</w:t>
      </w:r>
      <w:r>
        <w:rPr>
          <w:lang w:val="pt-BR"/>
        </w:rPr>
        <w:t>e saúde, Alexandre Augusto Bezerra, Corregedor-Geral, e do Presidente do Conselho, Francisco Dirceu Barros, que estavam em viagem institucional ao CNMP, em Brasília</w:t>
      </w:r>
      <w:r>
        <w:rPr>
          <w:lang w:val="pt-BR" w:bidi="ar-SA"/>
        </w:rPr>
        <w:t>.</w:t>
      </w:r>
      <w:r>
        <w:rPr>
          <w:lang w:val="pt-BR"/>
        </w:rPr>
        <w:t xml:space="preserve"> Com a correspondente constituição do quorum regimental foi passada a palavra ao Presidente</w:t>
      </w:r>
      <w:r>
        <w:rPr>
          <w:lang w:val="pt-BR"/>
        </w:rPr>
        <w:t>, que declarou aberta a sessão, passando a tratar dos assuntos previstos em pauta:</w:t>
      </w:r>
      <w:r>
        <w:rPr>
          <w:b/>
          <w:bCs/>
          <w:lang w:val="pt-BR"/>
        </w:rPr>
        <w:t xml:space="preserve"> I – Comunicações da Presidência:</w:t>
      </w:r>
      <w:r>
        <w:rPr>
          <w:lang w:val="pt-BR"/>
        </w:rPr>
        <w:t xml:space="preserve"> O Presidente levou ao conhecimento do Conselho que serão distribuídos os requerimentos: de licença, em caráter especial, para realização de </w:t>
      </w:r>
      <w:r>
        <w:rPr>
          <w:lang w:val="pt-BR"/>
        </w:rPr>
        <w:t>mestrado no exte</w:t>
      </w:r>
      <w:r w:rsidR="00554E9D">
        <w:rPr>
          <w:lang w:val="pt-BR"/>
        </w:rPr>
        <w:t xml:space="preserve">rior de Dr. Marcelo </w:t>
      </w:r>
      <w:proofErr w:type="spellStart"/>
      <w:r w:rsidR="00554E9D">
        <w:rPr>
          <w:lang w:val="pt-BR"/>
        </w:rPr>
        <w:t>Greenhalgh</w:t>
      </w:r>
      <w:proofErr w:type="spellEnd"/>
      <w:r w:rsidR="00554E9D">
        <w:rPr>
          <w:lang w:val="pt-BR"/>
        </w:rPr>
        <w:t xml:space="preserve"> de Cerqueira Lima e</w:t>
      </w:r>
      <w:r>
        <w:rPr>
          <w:lang w:val="pt-BR"/>
        </w:rPr>
        <w:t xml:space="preserve"> Moraes </w:t>
      </w:r>
      <w:proofErr w:type="spellStart"/>
      <w:r>
        <w:rPr>
          <w:lang w:val="pt-BR"/>
        </w:rPr>
        <w:t>Penalva</w:t>
      </w:r>
      <w:proofErr w:type="spellEnd"/>
      <w:r>
        <w:rPr>
          <w:lang w:val="pt-BR"/>
        </w:rPr>
        <w:t xml:space="preserve"> Santos e de questionamentos da lista de antiguidade requeridos por Dr. Márcio Fernando Magalhães Franca e Dra. </w:t>
      </w:r>
      <w:proofErr w:type="spellStart"/>
      <w:r>
        <w:rPr>
          <w:lang w:val="pt-BR"/>
        </w:rPr>
        <w:t>Rhyzeane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Alaide</w:t>
      </w:r>
      <w:proofErr w:type="spellEnd"/>
      <w:r>
        <w:rPr>
          <w:lang w:val="pt-BR"/>
        </w:rPr>
        <w:t xml:space="preserve"> Cavalcanti De Morais. </w:t>
      </w:r>
      <w:r>
        <w:rPr>
          <w:b/>
          <w:bCs/>
          <w:lang w:val="pt-BR"/>
        </w:rPr>
        <w:t xml:space="preserve">II - Aprovação de Ata: </w:t>
      </w:r>
      <w:r>
        <w:rPr>
          <w:lang w:val="pt-BR"/>
        </w:rPr>
        <w:t>Co</w:t>
      </w:r>
      <w:r>
        <w:rPr>
          <w:lang w:val="pt-BR"/>
        </w:rPr>
        <w:t xml:space="preserve">locada em apreciação o extrato da Ata da 13ª Sessão Extraordinária, realizada em 15.05.2019. Foi aberta à discussão. Colocada(s) em votação, aprovada(s), à unanimidade, a referida ata. </w:t>
      </w:r>
      <w:r>
        <w:rPr>
          <w:b/>
          <w:bCs/>
        </w:rPr>
        <w:t xml:space="preserve">III – </w:t>
      </w:r>
      <w:proofErr w:type="spellStart"/>
      <w:r>
        <w:rPr>
          <w:b/>
          <w:bCs/>
        </w:rPr>
        <w:t>Comunicações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diversas</w:t>
      </w:r>
      <w:proofErr w:type="spellEnd"/>
      <w:r>
        <w:rPr>
          <w:b/>
          <w:bCs/>
        </w:rPr>
        <w:t>:</w:t>
      </w:r>
      <w:r>
        <w:t xml:space="preserve"> </w:t>
      </w:r>
      <w:r>
        <w:rPr>
          <w:lang w:val="pt-BR"/>
        </w:rPr>
        <w:t xml:space="preserve">O Presidente da AMPPE, Dr. Marcos Antônio </w:t>
      </w:r>
      <w:r>
        <w:rPr>
          <w:lang w:val="pt-BR"/>
        </w:rPr>
        <w:t>Matos de Carvalho, solicitou que fosse observado o § único, Art. 4ª da Resolução 002/2005 - CNMP – critérios objetivos de promoção por merecimento. Solicitou ainda a análise e conveniência do Conselho para antecipação ou adiamento da próxima sessão ordinár</w:t>
      </w:r>
      <w:r>
        <w:rPr>
          <w:lang w:val="pt-BR"/>
        </w:rPr>
        <w:t>ia em virtude de congresso para que os membros possam participar. Colocado em votação, o Colegiado, À UNANIMIDADE, acatou a proposta do Presidente da AMPPE, e deliberou por adiar a sessão designada para a próxima quarta-feira, dia 29/05/2019, remarcando su</w:t>
      </w:r>
      <w:r>
        <w:rPr>
          <w:lang w:val="pt-BR"/>
        </w:rPr>
        <w:t xml:space="preserve">a data para o dia 05/06/2019, às 10h. O Conselheiro Salomão </w:t>
      </w:r>
      <w:proofErr w:type="spellStart"/>
      <w:r>
        <w:rPr>
          <w:lang w:val="pt-BR"/>
        </w:rPr>
        <w:t>Abdo</w:t>
      </w:r>
      <w:proofErr w:type="spellEnd"/>
      <w:r>
        <w:rPr>
          <w:lang w:val="pt-BR"/>
        </w:rPr>
        <w:t xml:space="preserve"> Filho expôs sua preocupação no entendimento que o Conselho vem tendo na votação de apenas um membro para promoção, quando existe uma lista com mais de um, sem reconhecer o merecimento dos out</w:t>
      </w:r>
      <w:r>
        <w:rPr>
          <w:lang w:val="pt-BR"/>
        </w:rPr>
        <w:t>ros candidatos. O Conselheiro Fernando Falcão solicitou à secretaria o auto 2017/2667150, do Conselheiro Charles Hamilton, onde consta a instrução normativa dos critérios objetivos para promoção por merecimento, pronta para votação. E solicitou prorrogação</w:t>
      </w:r>
      <w:r>
        <w:rPr>
          <w:lang w:val="pt-BR"/>
        </w:rPr>
        <w:t xml:space="preserve"> de mais 30 dias para conclusão dos trabalhos </w:t>
      </w:r>
      <w:r>
        <w:rPr>
          <w:lang w:val="pt-BR"/>
        </w:rPr>
        <w:lastRenderedPageBreak/>
        <w:t>da comissão de alteração do regimento interno. Colocado em votação, o Colegiado, À UNANIMIDADE, concedeu o prazo de 30 dias de prorrogação para que a comissão apresentasse a proposta de alteração do regimento i</w:t>
      </w:r>
      <w:r>
        <w:rPr>
          <w:lang w:val="pt-BR"/>
        </w:rPr>
        <w:t xml:space="preserve">nterno. </w:t>
      </w:r>
      <w:proofErr w:type="gramStart"/>
      <w:r>
        <w:rPr>
          <w:b/>
          <w:bCs/>
          <w:lang w:val="pt-BR"/>
        </w:rPr>
        <w:t>III.</w:t>
      </w:r>
      <w:proofErr w:type="gramEnd"/>
      <w:r>
        <w:rPr>
          <w:b/>
          <w:bCs/>
          <w:lang w:val="pt-BR"/>
        </w:rPr>
        <w:t xml:space="preserve">I – Instaurações de Inquéritos Civis e </w:t>
      </w:r>
      <w:proofErr w:type="spellStart"/>
      <w:r>
        <w:rPr>
          <w:b/>
          <w:bCs/>
          <w:lang w:val="pt-BR"/>
        </w:rPr>
        <w:t>PP’s</w:t>
      </w:r>
      <w:proofErr w:type="spellEnd"/>
      <w:r>
        <w:rPr>
          <w:b/>
          <w:bCs/>
          <w:lang w:val="pt-BR"/>
        </w:rPr>
        <w:t>:</w:t>
      </w:r>
      <w:r>
        <w:rPr>
          <w:lang w:val="pt-BR"/>
        </w:rPr>
        <w:t xml:space="preserve"> </w:t>
      </w:r>
      <w:r>
        <w:t>SIIG nº 0003300-6/2019, Doc. 11034870, Doc. 11003799, Doc. 11012360, AUTO nº 2019/135435, Doc. 11040532, Doc. 11053467, Doc. 11069001, Doc. 11045777, Doc. 11058347, Doc. 11058411, Doc. 11058448, Doc.</w:t>
      </w:r>
      <w:r>
        <w:t xml:space="preserve"> 11058506, Doc.11058566, Doc. 11058536, Doc. 11058626, Doc. 11060743, Doc. 11067365, Doc. 11065936, Doc. 11065896. </w:t>
      </w:r>
      <w:r>
        <w:rPr>
          <w:b/>
          <w:bCs/>
        </w:rPr>
        <w:t xml:space="preserve">III.II – </w:t>
      </w:r>
      <w:proofErr w:type="spellStart"/>
      <w:r>
        <w:rPr>
          <w:b/>
          <w:bCs/>
        </w:rPr>
        <w:t>Conversão</w:t>
      </w:r>
      <w:proofErr w:type="spellEnd"/>
      <w:r>
        <w:rPr>
          <w:b/>
          <w:bCs/>
        </w:rPr>
        <w:t xml:space="preserve"> de NF’s 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PP’s, PP’s </w:t>
      </w:r>
      <w:proofErr w:type="spellStart"/>
      <w:r>
        <w:rPr>
          <w:b/>
          <w:bCs/>
        </w:rPr>
        <w:t>em</w:t>
      </w:r>
      <w:proofErr w:type="spellEnd"/>
      <w:r>
        <w:rPr>
          <w:b/>
          <w:bCs/>
        </w:rPr>
        <w:t xml:space="preserve">  IC’s: </w:t>
      </w:r>
      <w:r>
        <w:t xml:space="preserve">Doc. 11030862, Doc. 11030459, Doc. 11030332, Doc. 11030183, Doc. 11027361, Doc. 11027236, </w:t>
      </w:r>
      <w:r>
        <w:t>Doc. 11026656, Doc. 11026843, SIIG nº 0003146-5/2019, Doc. 11048407, Doc. 11032621, SIIG nº 0003207-3/2019, Doc. 11057789, Doc. 11057199, Doc. 11056567, Doc. 11074706, Doc. 11057509, Doc. 11057016,  Doc. 11082992, Doc. 11076142, Doc. 11074253, Doc. 1107414</w:t>
      </w:r>
      <w:r>
        <w:t>6, Doc. 11073453, Doc. 11082022.</w:t>
      </w:r>
      <w:r>
        <w:rPr>
          <w:b/>
          <w:bCs/>
        </w:rPr>
        <w:t xml:space="preserve"> III.III – </w:t>
      </w:r>
      <w:proofErr w:type="spellStart"/>
      <w:r>
        <w:rPr>
          <w:b/>
          <w:bCs/>
        </w:rPr>
        <w:t>Prorrogação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Prazo</w:t>
      </w:r>
      <w:proofErr w:type="spellEnd"/>
      <w:r>
        <w:rPr>
          <w:b/>
          <w:bCs/>
        </w:rPr>
        <w:t>:</w:t>
      </w:r>
      <w:r>
        <w:t xml:space="preserve"> SIIG nº 0002837-2/2019, SIIG nº 002838-3/2019, SIIG nº 0002839-4/2019, SIIG nº 0002840-5/2019, SIIG nº 0002841-6/2019, SIIG nº 002842-7/2019, SIIG nº 002843-8/2019, SIIG nº 002906-8/2019, Doc</w:t>
      </w:r>
      <w:r>
        <w:t>. 10977012, Doc. 10978972, Doc. 10978717, Doc. 10978067, Doc. 10977345, Doc. 10970882, Doc. 10970800, Doc. 10986503, Doc. 10986527, Doc. 10990358, Doc. 10989692, Doc. 10989991, Doc. 10989864, Doc. 10989909, Doc. 10989782, Doc. 10989811, Doc. 10989257, Doc.</w:t>
      </w:r>
      <w:r>
        <w:t xml:space="preserve"> 10989631, Doc. 10989216, Doc. 10989082, Doc. 10992253, Doc. 10992134, Doc. 10992189, Doc. 10992105, Doc. 10992028, Doc. 10991777, Doc. 10991860, Doc. 10991931. Doc. 10991577, Doc. 11001545, Doc. 10983945, Doc. 10978287, Doc. 10985013, Doc. 109998199, Doc.</w:t>
      </w:r>
      <w:r>
        <w:t xml:space="preserve"> 10997981, SIIG nº 002620-1/2019, SIIG nº 0003034-1/2019, SIIG nº 0003032-8/2019, SIIG nº 0003033-0/2019, SIIG nº 0003031-7/2019, Doc. 11002503, Doc. 11015180, Doc. 11023468, Doc. 11024714, SIIG nº 0003296-2/2019, SIIG nº 0003297-3/2019, SIIG nº 0003295-1/</w:t>
      </w:r>
      <w:r>
        <w:t>2019, Doc. 11029081, Doc. 11037939, Doc. 11037397, SIIG nº 0003259-1/2019, Doc. 11031827, Doc. 11040140, Doc. 10992311, SIIG nº 0003354-6/2019, SIIG nº 0003350-2/2019, Doc. 11057450, Doc. 11073101, Doc. 11057479, Doc. 11066622, Doc. 11066266, Doc. 11081381</w:t>
      </w:r>
      <w:r>
        <w:t>, Doc. 11079126.</w:t>
      </w:r>
      <w:r>
        <w:rPr>
          <w:b/>
          <w:bCs/>
        </w:rPr>
        <w:t xml:space="preserve"> III.IV – </w:t>
      </w:r>
      <w:proofErr w:type="spellStart"/>
      <w:r>
        <w:rPr>
          <w:b/>
          <w:bCs/>
        </w:rPr>
        <w:t>Recomendação</w:t>
      </w:r>
      <w:proofErr w:type="spellEnd"/>
      <w:r>
        <w:rPr>
          <w:b/>
          <w:bCs/>
        </w:rPr>
        <w:t xml:space="preserve">: </w:t>
      </w:r>
      <w:r>
        <w:t xml:space="preserve">Doc. 2020089, Doc. 11061765. </w:t>
      </w:r>
      <w:r>
        <w:rPr>
          <w:b/>
          <w:bCs/>
        </w:rPr>
        <w:t xml:space="preserve">III.V – </w:t>
      </w:r>
      <w:proofErr w:type="spellStart"/>
      <w:r>
        <w:rPr>
          <w:b/>
          <w:bCs/>
        </w:rPr>
        <w:t>Ação</w:t>
      </w:r>
      <w:proofErr w:type="spellEnd"/>
      <w:r>
        <w:rPr>
          <w:b/>
          <w:bCs/>
        </w:rPr>
        <w:t xml:space="preserve"> Civil </w:t>
      </w:r>
      <w:proofErr w:type="spellStart"/>
      <w:r>
        <w:rPr>
          <w:b/>
          <w:bCs/>
        </w:rPr>
        <w:t>Pública</w:t>
      </w:r>
      <w:proofErr w:type="spellEnd"/>
      <w:r>
        <w:rPr>
          <w:b/>
          <w:bCs/>
        </w:rPr>
        <w:t>:</w:t>
      </w:r>
      <w:r>
        <w:t xml:space="preserve"> SIIG nº 003261-3/2019, SIIG nº 0003213-0/2019, SIIG nº 0003218-5/2019, Doc. 11034113, Doc. 11050156. </w:t>
      </w:r>
      <w:r>
        <w:rPr>
          <w:b/>
          <w:bCs/>
        </w:rPr>
        <w:t xml:space="preserve">III.VII – </w:t>
      </w:r>
      <w:proofErr w:type="spellStart"/>
      <w:r>
        <w:rPr>
          <w:b/>
          <w:bCs/>
        </w:rPr>
        <w:t>Declínio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Atribuição</w:t>
      </w:r>
      <w:proofErr w:type="spellEnd"/>
      <w:r>
        <w:rPr>
          <w:b/>
          <w:bCs/>
        </w:rPr>
        <w:t>:</w:t>
      </w:r>
      <w:r>
        <w:t xml:space="preserve"> Doc. 8122293, Doc. 11053</w:t>
      </w:r>
      <w:r>
        <w:t xml:space="preserve">128. </w:t>
      </w:r>
      <w:r>
        <w:rPr>
          <w:b/>
          <w:bCs/>
        </w:rPr>
        <w:t xml:space="preserve">III.VIII – </w:t>
      </w:r>
      <w:proofErr w:type="spellStart"/>
      <w:r>
        <w:rPr>
          <w:b/>
          <w:bCs/>
        </w:rPr>
        <w:t>Suspeição</w:t>
      </w:r>
      <w:proofErr w:type="spellEnd"/>
      <w:r>
        <w:rPr>
          <w:b/>
          <w:bCs/>
        </w:rPr>
        <w:t xml:space="preserve">: </w:t>
      </w:r>
      <w:r>
        <w:t xml:space="preserve"> Doc. 10689871. </w:t>
      </w:r>
      <w:r>
        <w:rPr>
          <w:b/>
          <w:bCs/>
        </w:rPr>
        <w:t xml:space="preserve">III.IX – </w:t>
      </w:r>
      <w:proofErr w:type="spellStart"/>
      <w:r>
        <w:rPr>
          <w:b/>
          <w:bCs/>
        </w:rPr>
        <w:t>Diversos</w:t>
      </w:r>
      <w:proofErr w:type="spellEnd"/>
      <w:r>
        <w:rPr>
          <w:b/>
          <w:bCs/>
        </w:rPr>
        <w:t xml:space="preserve">: </w:t>
      </w:r>
      <w:r>
        <w:t xml:space="preserve"> SIIG nº 0002365-7/2019, Doc. 11033155, Doc. 11033155, Doc. 11033155, Doc. 11031716, Doc. 11031716, SIIG nº 0003357-0/2019. </w:t>
      </w:r>
      <w:proofErr w:type="gramStart"/>
      <w:r>
        <w:rPr>
          <w:b/>
          <w:bCs/>
        </w:rPr>
        <w:t xml:space="preserve">III.X – </w:t>
      </w:r>
      <w:proofErr w:type="spellStart"/>
      <w:r>
        <w:rPr>
          <w:b/>
          <w:bCs/>
        </w:rPr>
        <w:t>Processos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Distribuições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Anteriores</w:t>
      </w:r>
      <w:proofErr w:type="spellEnd"/>
      <w:r>
        <w:rPr>
          <w:b/>
          <w:bCs/>
        </w:rPr>
        <w:t>.</w:t>
      </w:r>
      <w:proofErr w:type="gramEnd"/>
      <w:r>
        <w:t xml:space="preserve"> O </w:t>
      </w:r>
      <w:proofErr w:type="spellStart"/>
      <w:r>
        <w:t>Conselheiro</w:t>
      </w:r>
      <w:proofErr w:type="spellEnd"/>
      <w:r>
        <w:t xml:space="preserve"> Dr. Stanl</w:t>
      </w:r>
      <w:r>
        <w:t xml:space="preserve">ey </w:t>
      </w:r>
      <w:proofErr w:type="spellStart"/>
      <w:r>
        <w:t>Araújo</w:t>
      </w:r>
      <w:proofErr w:type="spellEnd"/>
      <w:r>
        <w:t xml:space="preserve"> </w:t>
      </w:r>
      <w:proofErr w:type="spellStart"/>
      <w:r>
        <w:t>Correia</w:t>
      </w:r>
      <w:proofErr w:type="spellEnd"/>
      <w:r>
        <w:t xml:space="preserve"> </w:t>
      </w:r>
      <w:proofErr w:type="spellStart"/>
      <w:r>
        <w:t>trouxe</w:t>
      </w:r>
      <w:proofErr w:type="spellEnd"/>
      <w:r>
        <w:t xml:space="preserve"> o(s) </w:t>
      </w:r>
      <w:proofErr w:type="spellStart"/>
      <w:r>
        <w:t>processo</w:t>
      </w:r>
      <w:proofErr w:type="spellEnd"/>
      <w:r>
        <w:t xml:space="preserve">(s): Autos 2018/267336, doc.10460978; 2019/105441, doc.10891496; 2018/21051, doc. 9966498; 2018/134573, doc.9679836; 2012/927661, doc. 2044475; 2013/1280555, doc. 3109156; 2017/2538474, doc. 9035573. </w:t>
      </w:r>
      <w:proofErr w:type="spellStart"/>
      <w:r>
        <w:t>Relatando</w:t>
      </w:r>
      <w:proofErr w:type="spellEnd"/>
      <w:r>
        <w:t xml:space="preserve"> e </w:t>
      </w:r>
      <w:proofErr w:type="spellStart"/>
      <w:r>
        <w:t>votand</w:t>
      </w:r>
      <w:r>
        <w:t>o</w:t>
      </w:r>
      <w:proofErr w:type="spellEnd"/>
      <w:r>
        <w:t xml:space="preserve"> </w:t>
      </w:r>
      <w:proofErr w:type="spellStart"/>
      <w:r>
        <w:t>pela</w:t>
      </w:r>
      <w:proofErr w:type="spellEnd"/>
      <w:r>
        <w:t xml:space="preserve"> </w:t>
      </w:r>
      <w:proofErr w:type="spellStart"/>
      <w:r>
        <w:t>homologação</w:t>
      </w:r>
      <w:proofErr w:type="spellEnd"/>
      <w:r>
        <w:t xml:space="preserve"> do(s) </w:t>
      </w:r>
      <w:proofErr w:type="spellStart"/>
      <w:r>
        <w:t>arquivamento</w:t>
      </w:r>
      <w:proofErr w:type="spellEnd"/>
      <w:r>
        <w:t xml:space="preserve">(s). </w:t>
      </w:r>
      <w:proofErr w:type="spellStart"/>
      <w:r>
        <w:t>Colocado</w:t>
      </w:r>
      <w:proofErr w:type="spellEnd"/>
      <w:r>
        <w:t xml:space="preserve">(s)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votação</w:t>
      </w:r>
      <w:proofErr w:type="spellEnd"/>
      <w:r>
        <w:t xml:space="preserve">,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, à </w:t>
      </w:r>
      <w:proofErr w:type="spellStart"/>
      <w:r>
        <w:t>unanimidade</w:t>
      </w:r>
      <w:proofErr w:type="spellEnd"/>
      <w:r>
        <w:t xml:space="preserve">, o(s) </w:t>
      </w:r>
      <w:proofErr w:type="spellStart"/>
      <w:r>
        <w:t>arquivamento</w:t>
      </w:r>
      <w:proofErr w:type="spellEnd"/>
      <w:r>
        <w:t xml:space="preserve">(s)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voto</w:t>
      </w:r>
      <w:proofErr w:type="spellEnd"/>
      <w:r>
        <w:t xml:space="preserve"> do </w:t>
      </w:r>
      <w:proofErr w:type="spellStart"/>
      <w:r>
        <w:t>relator</w:t>
      </w:r>
      <w:proofErr w:type="spellEnd"/>
      <w:r>
        <w:t xml:space="preserve">. O </w:t>
      </w:r>
      <w:proofErr w:type="spellStart"/>
      <w:r>
        <w:t>Conselheiro</w:t>
      </w:r>
      <w:proofErr w:type="spellEnd"/>
      <w:r>
        <w:t xml:space="preserve"> Dr. </w:t>
      </w:r>
      <w:proofErr w:type="spellStart"/>
      <w:r>
        <w:t>Salomão</w:t>
      </w:r>
      <w:proofErr w:type="spellEnd"/>
      <w:r>
        <w:t xml:space="preserve"> </w:t>
      </w:r>
      <w:proofErr w:type="spellStart"/>
      <w:r>
        <w:t>Abdo</w:t>
      </w:r>
      <w:proofErr w:type="spellEnd"/>
      <w:r>
        <w:t xml:space="preserve"> Aziz Ismail </w:t>
      </w:r>
      <w:proofErr w:type="spellStart"/>
      <w:r>
        <w:t>Filho</w:t>
      </w:r>
      <w:proofErr w:type="spellEnd"/>
      <w:r>
        <w:t xml:space="preserve"> </w:t>
      </w:r>
      <w:proofErr w:type="spellStart"/>
      <w:r>
        <w:t>trouxe</w:t>
      </w:r>
      <w:proofErr w:type="spellEnd"/>
      <w:r>
        <w:t xml:space="preserve"> o(s) </w:t>
      </w:r>
      <w:proofErr w:type="spellStart"/>
      <w:r>
        <w:t>processo</w:t>
      </w:r>
      <w:proofErr w:type="spellEnd"/>
      <w:r>
        <w:t xml:space="preserve">(s): Autos 2017/2862790 -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t</w:t>
      </w:r>
      <w:r>
        <w:t>rimestral</w:t>
      </w:r>
      <w:proofErr w:type="spellEnd"/>
      <w:r>
        <w:t xml:space="preserve">, 2017/2862926 – </w:t>
      </w:r>
      <w:proofErr w:type="spellStart"/>
      <w:r>
        <w:t>relatório</w:t>
      </w:r>
      <w:proofErr w:type="spellEnd"/>
      <w:r>
        <w:t xml:space="preserve"> </w:t>
      </w:r>
      <w:proofErr w:type="spellStart"/>
      <w:r>
        <w:t>trimestral</w:t>
      </w:r>
      <w:proofErr w:type="spellEnd"/>
      <w:r>
        <w:t xml:space="preserve">, 2019/87981 - </w:t>
      </w:r>
      <w:proofErr w:type="spellStart"/>
      <w:r>
        <w:t>Inspeção</w:t>
      </w:r>
      <w:proofErr w:type="spellEnd"/>
      <w:r>
        <w:t xml:space="preserve">, 2018/406400, 2019/150221 - </w:t>
      </w:r>
      <w:proofErr w:type="spellStart"/>
      <w:r>
        <w:t>inspeção</w:t>
      </w:r>
      <w:proofErr w:type="spellEnd"/>
      <w:r>
        <w:t xml:space="preserve">. </w:t>
      </w:r>
      <w:proofErr w:type="spellStart"/>
      <w:r>
        <w:t>Relatando</w:t>
      </w:r>
      <w:proofErr w:type="spellEnd"/>
      <w:r>
        <w:t xml:space="preserve"> e </w:t>
      </w:r>
      <w:proofErr w:type="spellStart"/>
      <w:r>
        <w:t>votando</w:t>
      </w:r>
      <w:proofErr w:type="spellEnd"/>
      <w:r>
        <w:t xml:space="preserve"> </w:t>
      </w:r>
      <w:proofErr w:type="spellStart"/>
      <w:r>
        <w:t>pela</w:t>
      </w:r>
      <w:proofErr w:type="spellEnd"/>
      <w:r>
        <w:t xml:space="preserve"> </w:t>
      </w:r>
      <w:proofErr w:type="spellStart"/>
      <w:r>
        <w:t>homologação</w:t>
      </w:r>
      <w:proofErr w:type="spellEnd"/>
      <w:r>
        <w:t xml:space="preserve"> do(s) </w:t>
      </w:r>
      <w:proofErr w:type="spellStart"/>
      <w:r>
        <w:t>arquivamento</w:t>
      </w:r>
      <w:proofErr w:type="spellEnd"/>
      <w:r>
        <w:t xml:space="preserve">(s). </w:t>
      </w:r>
      <w:proofErr w:type="spellStart"/>
      <w:proofErr w:type="gramStart"/>
      <w:r>
        <w:t>Colocado</w:t>
      </w:r>
      <w:proofErr w:type="spellEnd"/>
      <w:r>
        <w:t xml:space="preserve">(s)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votação</w:t>
      </w:r>
      <w:proofErr w:type="spellEnd"/>
      <w:r>
        <w:t xml:space="preserve">,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, à </w:t>
      </w:r>
      <w:proofErr w:type="spellStart"/>
      <w:r>
        <w:lastRenderedPageBreak/>
        <w:t>unanimidade</w:t>
      </w:r>
      <w:proofErr w:type="spellEnd"/>
      <w:r>
        <w:t xml:space="preserve">, a </w:t>
      </w:r>
      <w:proofErr w:type="spellStart"/>
      <w:r>
        <w:t>homologação</w:t>
      </w:r>
      <w:proofErr w:type="spellEnd"/>
      <w:r>
        <w:t xml:space="preserve"> do(s) </w:t>
      </w:r>
      <w:proofErr w:type="spellStart"/>
      <w:r>
        <w:t>relatórios</w:t>
      </w:r>
      <w:proofErr w:type="spellEnd"/>
      <w:r>
        <w:t xml:space="preserve"> </w:t>
      </w:r>
      <w:proofErr w:type="spellStart"/>
      <w:r>
        <w:t>d</w:t>
      </w:r>
      <w:r>
        <w:t>a</w:t>
      </w:r>
      <w:proofErr w:type="spellEnd"/>
      <w:r>
        <w:t xml:space="preserve"> CGMP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voto</w:t>
      </w:r>
      <w:proofErr w:type="spellEnd"/>
      <w:r>
        <w:t xml:space="preserve"> do </w:t>
      </w:r>
      <w:proofErr w:type="spellStart"/>
      <w:r>
        <w:t>relator</w:t>
      </w:r>
      <w:proofErr w:type="spellEnd"/>
      <w:r>
        <w:t>.</w:t>
      </w:r>
      <w:proofErr w:type="gramEnd"/>
      <w:r>
        <w:t xml:space="preserve"> </w:t>
      </w:r>
      <w:bookmarkStart w:id="0" w:name="__DdeLink__572_4113604855"/>
      <w:bookmarkEnd w:id="0"/>
      <w:proofErr w:type="spellStart"/>
      <w:r>
        <w:t>Sendo</w:t>
      </w:r>
      <w:proofErr w:type="spellEnd"/>
      <w:r>
        <w:t xml:space="preserve"> </w:t>
      </w:r>
      <w:proofErr w:type="spellStart"/>
      <w:r>
        <w:t>destacado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autos 2017/286292, o </w:t>
      </w:r>
      <w:proofErr w:type="spellStart"/>
      <w:r>
        <w:t>Relator</w:t>
      </w:r>
      <w:proofErr w:type="spellEnd"/>
      <w:r>
        <w:t xml:space="preserve"> </w:t>
      </w:r>
      <w:proofErr w:type="spellStart"/>
      <w:r>
        <w:t>expressou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discordância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relação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exigencia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CGMP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casos</w:t>
      </w:r>
      <w:proofErr w:type="spellEnd"/>
      <w:r>
        <w:t xml:space="preserve"> de crimes contra a </w:t>
      </w:r>
      <w:proofErr w:type="spellStart"/>
      <w:r>
        <w:t>liberdade</w:t>
      </w:r>
      <w:proofErr w:type="spellEnd"/>
      <w:r>
        <w:t xml:space="preserve"> sexual, o </w:t>
      </w:r>
      <w:proofErr w:type="spellStart"/>
      <w:r>
        <w:t>membro</w:t>
      </w:r>
      <w:proofErr w:type="spellEnd"/>
      <w:r>
        <w:t xml:space="preserve"> do MP,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denuncia</w:t>
      </w:r>
      <w:proofErr w:type="spellEnd"/>
      <w:r>
        <w:t xml:space="preserve">,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fizesse</w:t>
      </w:r>
      <w:proofErr w:type="spellEnd"/>
      <w:r>
        <w:t xml:space="preserve"> </w:t>
      </w:r>
      <w:proofErr w:type="spellStart"/>
      <w:r>
        <w:t>consignar</w:t>
      </w:r>
      <w:proofErr w:type="spellEnd"/>
      <w:r>
        <w:t xml:space="preserve"> </w:t>
      </w:r>
      <w:r>
        <w:t xml:space="preserve">as </w:t>
      </w:r>
      <w:proofErr w:type="spellStart"/>
      <w:r>
        <w:t>iniciais</w:t>
      </w:r>
      <w:proofErr w:type="spellEnd"/>
      <w:r>
        <w:t xml:space="preserve"> </w:t>
      </w:r>
      <w:proofErr w:type="spellStart"/>
      <w:r>
        <w:t>relativas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nome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vitima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entender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essa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o </w:t>
      </w:r>
      <w:proofErr w:type="spellStart"/>
      <w:r>
        <w:t>direito</w:t>
      </w:r>
      <w:proofErr w:type="spellEnd"/>
      <w:r>
        <w:t xml:space="preserve"> de </w:t>
      </w:r>
      <w:proofErr w:type="spellStart"/>
      <w:r>
        <w:t>defesa</w:t>
      </w:r>
      <w:proofErr w:type="spellEnd"/>
      <w:r>
        <w:t xml:space="preserve"> do </w:t>
      </w:r>
      <w:proofErr w:type="spellStart"/>
      <w:r>
        <w:t>acusado</w:t>
      </w:r>
      <w:proofErr w:type="spellEnd"/>
      <w:r>
        <w:t xml:space="preserve">. </w:t>
      </w:r>
      <w:proofErr w:type="spellStart"/>
      <w:r>
        <w:t>Nos</w:t>
      </w:r>
      <w:proofErr w:type="spellEnd"/>
      <w:r>
        <w:t xml:space="preserve"> autos 2019/87981, o </w:t>
      </w:r>
      <w:proofErr w:type="spellStart"/>
      <w:r>
        <w:t>Relator</w:t>
      </w:r>
      <w:proofErr w:type="spellEnd"/>
      <w:r>
        <w:t xml:space="preserve"> </w:t>
      </w:r>
      <w:proofErr w:type="spellStart"/>
      <w:r>
        <w:t>destacou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, no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entendimento</w:t>
      </w:r>
      <w:proofErr w:type="spellEnd"/>
      <w:r>
        <w:t xml:space="preserve">, </w:t>
      </w:r>
      <w:proofErr w:type="spellStart"/>
      <w:r>
        <w:t>não</w:t>
      </w:r>
      <w:proofErr w:type="spellEnd"/>
      <w:r>
        <w:t xml:space="preserve"> se </w:t>
      </w:r>
      <w:proofErr w:type="spellStart"/>
      <w:r>
        <w:t>pode</w:t>
      </w:r>
      <w:proofErr w:type="spellEnd"/>
      <w:r>
        <w:t xml:space="preserve"> </w:t>
      </w:r>
      <w:proofErr w:type="spellStart"/>
      <w:r>
        <w:t>exigir</w:t>
      </w:r>
      <w:proofErr w:type="spellEnd"/>
      <w:r>
        <w:t xml:space="preserve"> dos </w:t>
      </w:r>
      <w:proofErr w:type="spellStart"/>
      <w:r>
        <w:t>Membros</w:t>
      </w:r>
      <w:proofErr w:type="spellEnd"/>
      <w:r>
        <w:t xml:space="preserve"> do MP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acumulam</w:t>
      </w:r>
      <w:proofErr w:type="spellEnd"/>
      <w:r>
        <w:t xml:space="preserve"> a PJ – </w:t>
      </w:r>
      <w:proofErr w:type="spellStart"/>
      <w:r>
        <w:t>Pombos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coloquem</w:t>
      </w:r>
      <w:proofErr w:type="spellEnd"/>
      <w:r>
        <w:t xml:space="preserve"> o </w:t>
      </w:r>
      <w:proofErr w:type="spellStart"/>
      <w:r>
        <w:t>s</w:t>
      </w:r>
      <w:r>
        <w:t>erviço</w:t>
      </w:r>
      <w:proofErr w:type="spellEnd"/>
      <w:r>
        <w:t xml:space="preserve"> </w:t>
      </w:r>
      <w:proofErr w:type="spellStart"/>
      <w:r>
        <w:t>daquela</w:t>
      </w:r>
      <w:proofErr w:type="spellEnd"/>
      <w:r>
        <w:t xml:space="preserve"> </w:t>
      </w:r>
      <w:proofErr w:type="spellStart"/>
      <w:r>
        <w:t>promotoria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dia.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deverá</w:t>
      </w:r>
      <w:proofErr w:type="spellEnd"/>
      <w:r>
        <w:t xml:space="preserve"> ser </w:t>
      </w:r>
      <w:proofErr w:type="spellStart"/>
      <w:r>
        <w:t>feito</w:t>
      </w:r>
      <w:proofErr w:type="spellEnd"/>
      <w:r>
        <w:t xml:space="preserve"> </w:t>
      </w:r>
      <w:proofErr w:type="spellStart"/>
      <w:r>
        <w:t>oportunamente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titular. O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aplicou</w:t>
      </w:r>
      <w:proofErr w:type="spellEnd"/>
      <w:r>
        <w:t xml:space="preserve">-se </w:t>
      </w:r>
      <w:proofErr w:type="spellStart"/>
      <w:r>
        <w:t>ao</w:t>
      </w:r>
      <w:proofErr w:type="spellEnd"/>
      <w:r>
        <w:t xml:space="preserve"> auto 2018/406400. O </w:t>
      </w:r>
      <w:proofErr w:type="spellStart"/>
      <w:r>
        <w:t>Conselheiro</w:t>
      </w:r>
      <w:proofErr w:type="spellEnd"/>
      <w:r>
        <w:t xml:space="preserve"> Dr. </w:t>
      </w:r>
      <w:r>
        <w:rPr>
          <w:lang w:val="pt-BR"/>
        </w:rPr>
        <w:t xml:space="preserve">Carlos Alberto Pereira Vitório trouxe o(s) processo(s): Autos 2018/329806 – Inspeção, </w:t>
      </w:r>
      <w:bookmarkStart w:id="1" w:name="docs-internal-guid-3990bcb5-7fff-7f4d-40"/>
      <w:bookmarkEnd w:id="1"/>
      <w:r>
        <w:rPr>
          <w:lang w:val="pt-BR"/>
        </w:rPr>
        <w:t>tendo se declarado impedido</w:t>
      </w:r>
      <w:r>
        <w:rPr>
          <w:lang w:val="pt-BR"/>
        </w:rPr>
        <w:t>, votou pela redistribuição. Colocado(s) em vota</w:t>
      </w:r>
      <w:proofErr w:type="spellStart"/>
      <w:r>
        <w:t>ção</w:t>
      </w:r>
      <w:proofErr w:type="spellEnd"/>
      <w:r>
        <w:t xml:space="preserve">, </w:t>
      </w:r>
      <w:proofErr w:type="spellStart"/>
      <w:r>
        <w:rPr>
          <w:u w:val="single"/>
        </w:rPr>
        <w:t>foi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determinado</w:t>
      </w:r>
      <w:proofErr w:type="spellEnd"/>
      <w:r>
        <w:rPr>
          <w:u w:val="single"/>
        </w:rPr>
        <w:t xml:space="preserve">, à </w:t>
      </w:r>
      <w:proofErr w:type="spellStart"/>
      <w:r>
        <w:rPr>
          <w:u w:val="single"/>
        </w:rPr>
        <w:t>unanimidade</w:t>
      </w:r>
      <w:proofErr w:type="spellEnd"/>
      <w:r>
        <w:rPr>
          <w:u w:val="single"/>
        </w:rPr>
        <w:t xml:space="preserve">, </w:t>
      </w:r>
      <w:r>
        <w:rPr>
          <w:u w:val="single"/>
          <w:lang w:val="pt-BR"/>
        </w:rPr>
        <w:t>a redistribuição do processo;</w:t>
      </w:r>
      <w:r>
        <w:rPr>
          <w:lang w:val="pt-BR"/>
        </w:rPr>
        <w:t xml:space="preserve"> Autos: 2019/59812,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>. 10722408</w:t>
      </w:r>
      <w:proofErr w:type="gramStart"/>
      <w:r>
        <w:rPr>
          <w:lang w:val="pt-BR"/>
        </w:rPr>
        <w:t>, absteve-se</w:t>
      </w:r>
      <w:proofErr w:type="gramEnd"/>
      <w:r>
        <w:rPr>
          <w:lang w:val="pt-BR"/>
        </w:rPr>
        <w:t xml:space="preserve"> de votar, o conselheiro, Stanley Araújo Correia em virtude de ser o Promotor de Justiça </w:t>
      </w:r>
      <w:proofErr w:type="spellStart"/>
      <w:r>
        <w:rPr>
          <w:lang w:val="pt-BR"/>
        </w:rPr>
        <w:t>correici</w:t>
      </w:r>
      <w:r>
        <w:rPr>
          <w:lang w:val="pt-BR"/>
        </w:rPr>
        <w:t>onado</w:t>
      </w:r>
      <w:proofErr w:type="spellEnd"/>
      <w:r>
        <w:rPr>
          <w:lang w:val="pt-BR"/>
        </w:rPr>
        <w:t xml:space="preserve">;  2018/82230,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.10846464; 2017/2862793,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.10954117; 2018/82323,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 10802900, 2018/82280, </w:t>
      </w:r>
      <w:proofErr w:type="spellStart"/>
      <w:proofErr w:type="gramStart"/>
      <w:r>
        <w:rPr>
          <w:lang w:val="pt-BR"/>
        </w:rPr>
        <w:t>doc</w:t>
      </w:r>
      <w:proofErr w:type="spellEnd"/>
      <w:r>
        <w:rPr>
          <w:lang w:val="pt-BR"/>
        </w:rPr>
        <w:t>.</w:t>
      </w:r>
      <w:proofErr w:type="gramEnd"/>
      <w:r>
        <w:rPr>
          <w:lang w:val="pt-BR"/>
        </w:rPr>
        <w:t>11068555 – relatório trimestral. Relatando e votando pela homologação do(s) relatório(s) e devolução à CGMP. Colocado(s) em votação, foi determinado, p</w:t>
      </w:r>
      <w:r>
        <w:rPr>
          <w:lang w:val="pt-BR"/>
        </w:rPr>
        <w:t xml:space="preserve">or unanimidade, o arquivamento nos termos do voto do relator, e respectiva devolução dos autos à CGMP. </w:t>
      </w:r>
      <w:r>
        <w:t xml:space="preserve">Autos: </w:t>
      </w:r>
      <w:r>
        <w:rPr>
          <w:lang w:val="pt-BR"/>
        </w:rPr>
        <w:t xml:space="preserve">2019/145091,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 11041268; 2019/145164,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>. 11041726 – inspeção. Relatando e votando pela homologação e devolução dos autos à CGMP para que se c</w:t>
      </w:r>
      <w:r>
        <w:rPr>
          <w:lang w:val="pt-BR"/>
        </w:rPr>
        <w:t>umpra o prazo e se faça nova inspeção. Colocado(s) em votação, o Conselho, à unanimidade, acolheu o voto do relator, homologando o(s) relatório(s) e determinou a devolução dos processos à CGMP a fim de proceder com uma nova inspeção, após o prazo estabelec</w:t>
      </w:r>
      <w:r>
        <w:rPr>
          <w:lang w:val="pt-BR"/>
        </w:rPr>
        <w:t xml:space="preserve">ido. Auto 2017/2862779,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>. 11048708 – relatório. Relatando e votando pela homologação do arquivamento, devolvendo os autos à CGMP para as medidas cabíveis. Colocado(s) em votação, foi determinado, por unanimidade, o arquivamento nos termos do voto do rel</w:t>
      </w:r>
      <w:r>
        <w:rPr>
          <w:lang w:val="pt-BR"/>
        </w:rPr>
        <w:t xml:space="preserve">ator. Autos: 2018/384398, </w:t>
      </w:r>
      <w:proofErr w:type="spellStart"/>
      <w:proofErr w:type="gramStart"/>
      <w:r>
        <w:rPr>
          <w:lang w:val="pt-BR"/>
        </w:rPr>
        <w:t>doc</w:t>
      </w:r>
      <w:proofErr w:type="spellEnd"/>
      <w:r>
        <w:rPr>
          <w:lang w:val="pt-BR"/>
        </w:rPr>
        <w:t>.</w:t>
      </w:r>
      <w:proofErr w:type="gramEnd"/>
      <w:r>
        <w:rPr>
          <w:lang w:val="pt-BR"/>
        </w:rPr>
        <w:t xml:space="preserve">10341209; 2018/385934,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.10346172, </w:t>
      </w:r>
      <w:r>
        <w:rPr>
          <w:u w:val="single"/>
          <w:lang w:val="pt-BR"/>
        </w:rPr>
        <w:t xml:space="preserve">relatando e votando pela republicação da ata pois o processo já foi votado pela homologação do arquivamento em sessão anterior e </w:t>
      </w:r>
      <w:proofErr w:type="spellStart"/>
      <w:r>
        <w:rPr>
          <w:u w:val="single"/>
          <w:lang w:val="pt-BR"/>
        </w:rPr>
        <w:t>redistribuido</w:t>
      </w:r>
      <w:proofErr w:type="spellEnd"/>
      <w:r>
        <w:rPr>
          <w:u w:val="single"/>
          <w:lang w:val="pt-BR"/>
        </w:rPr>
        <w:t xml:space="preserve"> por erro material da secretaria.</w:t>
      </w:r>
      <w:r>
        <w:rPr>
          <w:lang w:val="pt-BR"/>
        </w:rPr>
        <w:t xml:space="preserve"> Colocado em v</w:t>
      </w:r>
      <w:r>
        <w:rPr>
          <w:lang w:val="pt-BR"/>
        </w:rPr>
        <w:t xml:space="preserve">otação, o Colegiado, à unanimidade, acolheu o voto do relator, homologando os arquivamentos com devolução à CGMP e republicação da ata. Autos 2019/150287,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 xml:space="preserve">. 11062203 – inspeção, relatando e votando pela homologação do relatório, manutenção e diligência </w:t>
      </w:r>
      <w:r>
        <w:rPr>
          <w:lang w:val="pt-BR"/>
        </w:rPr>
        <w:t xml:space="preserve">de cumprimento do prazo, devendo realizar nova inspeção. Colocado em votação, o Colegiado, à unanimidade, acolheu o voto do relator, homologando o relatório e determinando a devolução do procedimento à CGMP a fim de nova inspeção. Autos 2019/31510, </w:t>
      </w:r>
      <w:proofErr w:type="spellStart"/>
      <w:r>
        <w:rPr>
          <w:lang w:val="pt-BR"/>
        </w:rPr>
        <w:t>doc</w:t>
      </w:r>
      <w:proofErr w:type="spellEnd"/>
      <w:r>
        <w:rPr>
          <w:lang w:val="pt-BR"/>
        </w:rPr>
        <w:t>. 10</w:t>
      </w:r>
      <w:r>
        <w:rPr>
          <w:lang w:val="pt-BR"/>
        </w:rPr>
        <w:t xml:space="preserve">617724, relatando e votando pela </w:t>
      </w:r>
      <w:r>
        <w:rPr>
          <w:u w:val="single"/>
          <w:lang w:val="pt-BR"/>
        </w:rPr>
        <w:t>republicação da ata</w:t>
      </w:r>
      <w:proofErr w:type="gramStart"/>
      <w:r>
        <w:rPr>
          <w:u w:val="single"/>
          <w:lang w:val="pt-BR"/>
        </w:rPr>
        <w:t xml:space="preserve"> pois</w:t>
      </w:r>
      <w:proofErr w:type="gramEnd"/>
      <w:r>
        <w:rPr>
          <w:u w:val="single"/>
          <w:lang w:val="pt-BR"/>
        </w:rPr>
        <w:t xml:space="preserve"> o processo já foi votado pela homologação do arquivamento em sessão anterior;</w:t>
      </w:r>
      <w:r>
        <w:rPr>
          <w:lang w:val="pt-BR"/>
        </w:rPr>
        <w:t xml:space="preserve"> O Presidente em exercício registrou a ausência justificada do Conselheiro Fernando Falcão Filho. O Conselheiro Dr. Salom</w:t>
      </w:r>
      <w:r>
        <w:rPr>
          <w:lang w:val="pt-BR"/>
        </w:rPr>
        <w:t xml:space="preserve">ão </w:t>
      </w:r>
      <w:proofErr w:type="spellStart"/>
      <w:r>
        <w:rPr>
          <w:lang w:val="pt-BR"/>
        </w:rPr>
        <w:t>Abdo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Aziz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Ismail</w:t>
      </w:r>
      <w:proofErr w:type="spellEnd"/>
      <w:r>
        <w:rPr>
          <w:lang w:val="pt-BR"/>
        </w:rPr>
        <w:t xml:space="preserve"> Filho trouxe o(s) processo(s): Autos 2019/8515, relatando e votando pela homologação do relatório de correição ordinária; 2019/85192 – relatório de correição. Relatando e votando pela homologa</w:t>
      </w:r>
      <w:proofErr w:type="spellStart"/>
      <w:r>
        <w:t>ção</w:t>
      </w:r>
      <w:proofErr w:type="spellEnd"/>
      <w:r>
        <w:t xml:space="preserve"> do </w:t>
      </w:r>
      <w:proofErr w:type="spellStart"/>
      <w:r>
        <w:t>relatório</w:t>
      </w:r>
      <w:proofErr w:type="spellEnd"/>
      <w:r>
        <w:t xml:space="preserve"> de </w:t>
      </w:r>
      <w:proofErr w:type="spellStart"/>
      <w:r>
        <w:t>correição</w:t>
      </w:r>
      <w:proofErr w:type="spellEnd"/>
      <w:r>
        <w:t xml:space="preserve">, </w:t>
      </w:r>
      <w:r>
        <w:rPr>
          <w:u w:val="single"/>
        </w:rPr>
        <w:t xml:space="preserve">com a </w:t>
      </w:r>
      <w:proofErr w:type="spellStart"/>
      <w:r>
        <w:rPr>
          <w:u w:val="single"/>
        </w:rPr>
        <w:t>recomen</w:t>
      </w:r>
      <w:r>
        <w:rPr>
          <w:u w:val="single"/>
        </w:rPr>
        <w:t>dação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que</w:t>
      </w:r>
      <w:proofErr w:type="spellEnd"/>
      <w:r>
        <w:rPr>
          <w:u w:val="single"/>
        </w:rPr>
        <w:t xml:space="preserve"> a </w:t>
      </w:r>
      <w:proofErr w:type="spellStart"/>
      <w:r>
        <w:rPr>
          <w:u w:val="single"/>
        </w:rPr>
        <w:t>promotoria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seja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oferecida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para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provimento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mediante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remoção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observada</w:t>
      </w:r>
      <w:proofErr w:type="spellEnd"/>
      <w:r>
        <w:rPr>
          <w:u w:val="single"/>
        </w:rPr>
        <w:t xml:space="preserve"> a </w:t>
      </w:r>
      <w:proofErr w:type="spellStart"/>
      <w:r>
        <w:rPr>
          <w:u w:val="single"/>
        </w:rPr>
        <w:t>ordem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vacância</w:t>
      </w:r>
      <w:proofErr w:type="spellEnd"/>
      <w:r>
        <w:rPr>
          <w:u w:val="single"/>
        </w:rPr>
        <w:t>.</w:t>
      </w:r>
      <w:r>
        <w:t xml:space="preserve"> </w:t>
      </w:r>
      <w:proofErr w:type="spellStart"/>
      <w:r>
        <w:t>Colocado</w:t>
      </w:r>
      <w:proofErr w:type="spellEnd"/>
      <w:r>
        <w:t xml:space="preserve">(s)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votação</w:t>
      </w:r>
      <w:proofErr w:type="spellEnd"/>
      <w:r>
        <w:t xml:space="preserve">, o </w:t>
      </w:r>
      <w:proofErr w:type="spellStart"/>
      <w:r>
        <w:t>Conselho</w:t>
      </w:r>
      <w:proofErr w:type="spellEnd"/>
      <w:r>
        <w:t xml:space="preserve">, à </w:t>
      </w:r>
      <w:proofErr w:type="spellStart"/>
      <w:r>
        <w:t>unanimidade</w:t>
      </w:r>
      <w:proofErr w:type="spellEnd"/>
      <w:r>
        <w:t xml:space="preserve">, </w:t>
      </w:r>
      <w:proofErr w:type="spellStart"/>
      <w:r>
        <w:t>homologou</w:t>
      </w:r>
      <w:proofErr w:type="spellEnd"/>
      <w:r>
        <w:t xml:space="preserve"> a </w:t>
      </w:r>
      <w:proofErr w:type="spellStart"/>
      <w:r>
        <w:t>correição</w:t>
      </w:r>
      <w:proofErr w:type="spellEnd"/>
      <w:r>
        <w:t xml:space="preserve"> </w:t>
      </w:r>
      <w:proofErr w:type="spellStart"/>
      <w:r>
        <w:lastRenderedPageBreak/>
        <w:t>realizada</w:t>
      </w:r>
      <w:proofErr w:type="spellEnd"/>
      <w:r>
        <w:t xml:space="preserve"> </w:t>
      </w:r>
      <w:proofErr w:type="spellStart"/>
      <w:r>
        <w:t>determinando</w:t>
      </w:r>
      <w:proofErr w:type="spellEnd"/>
      <w:r>
        <w:t xml:space="preserve"> a </w:t>
      </w:r>
      <w:proofErr w:type="spellStart"/>
      <w:r>
        <w:t>devolução</w:t>
      </w:r>
      <w:proofErr w:type="spellEnd"/>
      <w:r>
        <w:t xml:space="preserve"> dos autos à CGMP, </w:t>
      </w:r>
      <w:proofErr w:type="spellStart"/>
      <w:r>
        <w:t>destacando</w:t>
      </w:r>
      <w:proofErr w:type="spellEnd"/>
      <w:r>
        <w:t xml:space="preserve"> a </w:t>
      </w:r>
      <w:proofErr w:type="spellStart"/>
      <w:r>
        <w:t>recomendação</w:t>
      </w:r>
      <w:proofErr w:type="spellEnd"/>
      <w:r>
        <w:t xml:space="preserve"> </w:t>
      </w:r>
      <w:proofErr w:type="spellStart"/>
      <w:r>
        <w:t>p</w:t>
      </w:r>
      <w:r>
        <w:t>roposta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voto</w:t>
      </w:r>
      <w:proofErr w:type="spellEnd"/>
      <w:r>
        <w:t xml:space="preserve"> do </w:t>
      </w:r>
      <w:proofErr w:type="spellStart"/>
      <w:r>
        <w:t>relator</w:t>
      </w:r>
      <w:proofErr w:type="spellEnd"/>
      <w:r>
        <w:t xml:space="preserve">. </w:t>
      </w:r>
      <w:proofErr w:type="spellStart"/>
      <w:r>
        <w:t>Conselheira</w:t>
      </w:r>
      <w:proofErr w:type="spellEnd"/>
      <w:r>
        <w:t xml:space="preserve"> Drª  </w:t>
      </w:r>
      <w:proofErr w:type="spellStart"/>
      <w:r>
        <w:t>Fernanda</w:t>
      </w:r>
      <w:proofErr w:type="spellEnd"/>
      <w:r>
        <w:t xml:space="preserve"> </w:t>
      </w:r>
      <w:proofErr w:type="spellStart"/>
      <w:r>
        <w:t>Henriques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Nóbrega</w:t>
      </w:r>
      <w:proofErr w:type="spellEnd"/>
      <w:r>
        <w:t xml:space="preserve"> </w:t>
      </w:r>
      <w:proofErr w:type="spellStart"/>
      <w:r>
        <w:t>trouxe</w:t>
      </w:r>
      <w:proofErr w:type="spellEnd"/>
      <w:r>
        <w:t xml:space="preserve"> o(s) </w:t>
      </w:r>
      <w:proofErr w:type="spellStart"/>
      <w:r>
        <w:t>processo</w:t>
      </w:r>
      <w:proofErr w:type="spellEnd"/>
      <w:r>
        <w:t>(s): Autos 2011/2246; 2016/2284137; 2018/380770; 2016/2289894; 2016/2529796; 2017/2853383; 2017/2537593; doc. 4676276; 2016/2279417; 2012/920170; 2018</w:t>
      </w:r>
      <w:r>
        <w:t xml:space="preserve">/213263; 2010/86831. </w:t>
      </w:r>
      <w:r>
        <w:rPr>
          <w:lang w:val="pt-BR"/>
        </w:rPr>
        <w:t xml:space="preserve">Relatando e votando pela homologação do(s) arquivamento(s). Colocado(s) em votação, o Conselho, à unanimidade, acolheu o voto da </w:t>
      </w:r>
      <w:proofErr w:type="spellStart"/>
      <w:r>
        <w:rPr>
          <w:lang w:val="pt-BR"/>
        </w:rPr>
        <w:t>reladora</w:t>
      </w:r>
      <w:proofErr w:type="spellEnd"/>
      <w:r>
        <w:rPr>
          <w:lang w:val="pt-BR"/>
        </w:rPr>
        <w:t xml:space="preserve"> homologando o(s) arquivamento(s) nos termos do voto da relatora. O Conselheiro Stanley Araujo sug</w:t>
      </w:r>
      <w:r>
        <w:rPr>
          <w:lang w:val="pt-BR"/>
        </w:rPr>
        <w:t>eriu que, em virtude das ausências do Conselheiro Fernando Falcão Filho, do Corregedor geral Alexandre Augusto e do Presidente do Conselho Francisco Dirceu, a apresentação do Presidente da comissão de Teletrabalho, Flávio Falcão, fosse remarcada para a pró</w:t>
      </w:r>
      <w:r>
        <w:rPr>
          <w:lang w:val="pt-BR"/>
        </w:rPr>
        <w:t xml:space="preserve">xima sessão do Conselho. O Presidente colocou em votação a sugestão do Conselheiro Stanley Araujo a qual foi acatada. O Conselheiro Dr. Salomão </w:t>
      </w:r>
      <w:proofErr w:type="spellStart"/>
      <w:r>
        <w:rPr>
          <w:lang w:val="pt-BR"/>
        </w:rPr>
        <w:t>Abdo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Aziz</w:t>
      </w:r>
      <w:proofErr w:type="spellEnd"/>
      <w:r>
        <w:rPr>
          <w:lang w:val="pt-BR"/>
        </w:rPr>
        <w:t xml:space="preserve"> </w:t>
      </w:r>
      <w:proofErr w:type="spellStart"/>
      <w:r>
        <w:rPr>
          <w:lang w:val="pt-BR"/>
        </w:rPr>
        <w:t>Ismail</w:t>
      </w:r>
      <w:proofErr w:type="spellEnd"/>
      <w:r>
        <w:rPr>
          <w:lang w:val="pt-BR"/>
        </w:rPr>
        <w:t xml:space="preserve"> Filho trouxe o(s) processo(s): Autos 2015/2052621, relatando e votando pela </w:t>
      </w:r>
      <w:proofErr w:type="spellStart"/>
      <w:r>
        <w:rPr>
          <w:lang w:val="pt-BR"/>
        </w:rPr>
        <w:t>convers</w:t>
      </w:r>
      <w:r>
        <w:t>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r>
        <w:rPr>
          <w:u w:val="single"/>
        </w:rPr>
        <w:t>DILIGÊ</w:t>
      </w:r>
      <w:r>
        <w:rPr>
          <w:u w:val="single"/>
        </w:rPr>
        <w:t xml:space="preserve">NCIA </w:t>
      </w:r>
      <w:proofErr w:type="spellStart"/>
      <w:r>
        <w:rPr>
          <w:u w:val="single"/>
        </w:rPr>
        <w:t>para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devolução</w:t>
      </w:r>
      <w:proofErr w:type="spellEnd"/>
      <w:r>
        <w:rPr>
          <w:u w:val="single"/>
        </w:rPr>
        <w:t xml:space="preserve"> à PJ </w:t>
      </w:r>
      <w:proofErr w:type="spellStart"/>
      <w:r>
        <w:rPr>
          <w:u w:val="single"/>
        </w:rPr>
        <w:t>origem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para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cientificar</w:t>
      </w:r>
      <w:proofErr w:type="spellEnd"/>
      <w:r>
        <w:rPr>
          <w:u w:val="single"/>
        </w:rPr>
        <w:t xml:space="preserve"> as </w:t>
      </w:r>
      <w:proofErr w:type="spellStart"/>
      <w:r>
        <w:rPr>
          <w:u w:val="single"/>
        </w:rPr>
        <w:t>partes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interessadas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oficiando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Procurador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Geral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Justica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encaminhando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copia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decisão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arquivamento</w:t>
      </w:r>
      <w:proofErr w:type="spellEnd"/>
      <w:r>
        <w:rPr>
          <w:u w:val="single"/>
        </w:rPr>
        <w:t xml:space="preserve"> a </w:t>
      </w:r>
      <w:proofErr w:type="spellStart"/>
      <w:r>
        <w:rPr>
          <w:u w:val="single"/>
        </w:rPr>
        <w:t>fim</w:t>
      </w:r>
      <w:proofErr w:type="spellEnd"/>
      <w:r>
        <w:rPr>
          <w:u w:val="single"/>
        </w:rPr>
        <w:t xml:space="preserve"> de </w:t>
      </w:r>
      <w:proofErr w:type="spellStart"/>
      <w:r>
        <w:rPr>
          <w:u w:val="single"/>
        </w:rPr>
        <w:t>tomar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conhecimento</w:t>
      </w:r>
      <w:proofErr w:type="spellEnd"/>
      <w:r>
        <w:rPr>
          <w:u w:val="single"/>
        </w:rPr>
        <w:t xml:space="preserve"> das </w:t>
      </w:r>
      <w:proofErr w:type="spellStart"/>
      <w:r>
        <w:rPr>
          <w:u w:val="single"/>
        </w:rPr>
        <w:t>dificualdades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que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enfrenta</w:t>
      </w:r>
      <w:proofErr w:type="spellEnd"/>
      <w:r>
        <w:rPr>
          <w:u w:val="single"/>
        </w:rPr>
        <w:t xml:space="preserve"> a PJ Caruaru.</w:t>
      </w:r>
      <w:r>
        <w:t xml:space="preserve"> </w:t>
      </w:r>
      <w:proofErr w:type="spellStart"/>
      <w:r>
        <w:t>Colocado</w:t>
      </w:r>
      <w:proofErr w:type="spellEnd"/>
      <w:r>
        <w:t xml:space="preserve">(s)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votação</w:t>
      </w:r>
      <w:proofErr w:type="spellEnd"/>
      <w:r>
        <w:t>,</w:t>
      </w:r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, à </w:t>
      </w:r>
      <w:proofErr w:type="spellStart"/>
      <w:r>
        <w:t>unanimidade</w:t>
      </w:r>
      <w:proofErr w:type="spellEnd"/>
      <w:r>
        <w:t xml:space="preserve">, a </w:t>
      </w:r>
      <w:proofErr w:type="spellStart"/>
      <w:r>
        <w:t>conversão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diligência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voto</w:t>
      </w:r>
      <w:proofErr w:type="spellEnd"/>
      <w:r>
        <w:t xml:space="preserve"> do </w:t>
      </w:r>
      <w:proofErr w:type="spellStart"/>
      <w:r>
        <w:t>relator</w:t>
      </w:r>
      <w:proofErr w:type="spellEnd"/>
      <w:r>
        <w:t xml:space="preserve">. Auto </w:t>
      </w:r>
      <w:r>
        <w:rPr>
          <w:lang w:val="pt-BR"/>
        </w:rPr>
        <w:t>2016/2493870, relatando e votando pela homologa</w:t>
      </w:r>
      <w:proofErr w:type="spellStart"/>
      <w:r>
        <w:t>ção</w:t>
      </w:r>
      <w:proofErr w:type="spellEnd"/>
      <w:r>
        <w:t xml:space="preserve"> do(s) </w:t>
      </w:r>
      <w:proofErr w:type="spellStart"/>
      <w:r>
        <w:t>arquivamento</w:t>
      </w:r>
      <w:proofErr w:type="spellEnd"/>
      <w:r>
        <w:t xml:space="preserve">(s). </w:t>
      </w:r>
      <w:proofErr w:type="spellStart"/>
      <w:r>
        <w:t>Colocado</w:t>
      </w:r>
      <w:proofErr w:type="spellEnd"/>
      <w:r>
        <w:t xml:space="preserve">(s) </w:t>
      </w:r>
      <w:proofErr w:type="spellStart"/>
      <w:r>
        <w:t>em</w:t>
      </w:r>
      <w:proofErr w:type="spellEnd"/>
      <w:r>
        <w:t xml:space="preserve"> </w:t>
      </w:r>
      <w:proofErr w:type="spellStart"/>
      <w:r>
        <w:t>votação</w:t>
      </w:r>
      <w:proofErr w:type="spellEnd"/>
      <w:r>
        <w:t xml:space="preserve">, </w:t>
      </w:r>
      <w:proofErr w:type="spellStart"/>
      <w:r>
        <w:t>foi</w:t>
      </w:r>
      <w:proofErr w:type="spellEnd"/>
      <w:r>
        <w:t xml:space="preserve"> </w:t>
      </w:r>
      <w:proofErr w:type="spellStart"/>
      <w:r>
        <w:t>determinado</w:t>
      </w:r>
      <w:proofErr w:type="spellEnd"/>
      <w:r>
        <w:t xml:space="preserve">, à </w:t>
      </w:r>
      <w:proofErr w:type="spellStart"/>
      <w:r>
        <w:t>unanimidade</w:t>
      </w:r>
      <w:proofErr w:type="spellEnd"/>
      <w:r>
        <w:t xml:space="preserve">, o(s) </w:t>
      </w:r>
      <w:proofErr w:type="spellStart"/>
      <w:r>
        <w:t>arquivamento</w:t>
      </w:r>
      <w:proofErr w:type="spellEnd"/>
      <w:r>
        <w:t xml:space="preserve">(s) </w:t>
      </w:r>
      <w:proofErr w:type="spellStart"/>
      <w:r>
        <w:t>nos</w:t>
      </w:r>
      <w:proofErr w:type="spellEnd"/>
      <w:r>
        <w:t xml:space="preserve"> </w:t>
      </w:r>
      <w:proofErr w:type="spellStart"/>
      <w:r>
        <w:t>termos</w:t>
      </w:r>
      <w:proofErr w:type="spellEnd"/>
      <w:r>
        <w:t xml:space="preserve"> do </w:t>
      </w:r>
      <w:proofErr w:type="spellStart"/>
      <w:r>
        <w:t>voto</w:t>
      </w:r>
      <w:proofErr w:type="spellEnd"/>
      <w:r>
        <w:t xml:space="preserve"> do </w:t>
      </w:r>
      <w:proofErr w:type="spellStart"/>
      <w:r>
        <w:t>relator</w:t>
      </w:r>
      <w:proofErr w:type="spellEnd"/>
      <w:r>
        <w:t xml:space="preserve">. O </w:t>
      </w:r>
      <w:proofErr w:type="spellStart"/>
      <w:r>
        <w:t>presidente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exercicio</w:t>
      </w:r>
      <w:proofErr w:type="spellEnd"/>
      <w:r>
        <w:t xml:space="preserve"> </w:t>
      </w:r>
      <w:proofErr w:type="spellStart"/>
      <w:r>
        <w:t>convidou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noite</w:t>
      </w:r>
      <w:proofErr w:type="spellEnd"/>
      <w:r>
        <w:t xml:space="preserve"> de </w:t>
      </w:r>
      <w:proofErr w:type="spellStart"/>
      <w:r>
        <w:t>autógrafos</w:t>
      </w:r>
      <w:proofErr w:type="spellEnd"/>
      <w:r>
        <w:t xml:space="preserve"> do </w:t>
      </w:r>
      <w:proofErr w:type="spellStart"/>
      <w:r>
        <w:t>livro</w:t>
      </w:r>
      <w:proofErr w:type="spellEnd"/>
      <w:r>
        <w:t xml:space="preserve"> “Jogo de </w:t>
      </w:r>
      <w:proofErr w:type="spellStart"/>
      <w:r>
        <w:t>Cena</w:t>
      </w:r>
      <w:proofErr w:type="spellEnd"/>
      <w:r>
        <w:t xml:space="preserve">”, </w:t>
      </w:r>
      <w:proofErr w:type="spellStart"/>
      <w:r>
        <w:t>da</w:t>
      </w:r>
      <w:proofErr w:type="spellEnd"/>
      <w:r>
        <w:t xml:space="preserve"> </w:t>
      </w:r>
      <w:proofErr w:type="spellStart"/>
      <w:r>
        <w:t>Promotora</w:t>
      </w:r>
      <w:proofErr w:type="spellEnd"/>
      <w:r>
        <w:t xml:space="preserve"> Andrea </w:t>
      </w:r>
      <w:proofErr w:type="spellStart"/>
      <w:r>
        <w:t>Nunes</w:t>
      </w:r>
      <w:proofErr w:type="spellEnd"/>
      <w:r>
        <w:t xml:space="preserve"> </w:t>
      </w:r>
      <w:proofErr w:type="spellStart"/>
      <w:r>
        <w:t>Padilha</w:t>
      </w:r>
      <w:proofErr w:type="spellEnd"/>
      <w:r>
        <w:t xml:space="preserve">, a ser </w:t>
      </w:r>
      <w:proofErr w:type="spellStart"/>
      <w:r>
        <w:t>realizado</w:t>
      </w:r>
      <w:proofErr w:type="spellEnd"/>
      <w:r>
        <w:t xml:space="preserve"> no </w:t>
      </w:r>
      <w:proofErr w:type="spellStart"/>
      <w:r>
        <w:t>proximo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06/06/2019, as 19h no </w:t>
      </w:r>
      <w:proofErr w:type="spellStart"/>
      <w:r>
        <w:t>Museu</w:t>
      </w:r>
      <w:proofErr w:type="spellEnd"/>
      <w:r>
        <w:t xml:space="preserve"> do Estado de </w:t>
      </w:r>
      <w:proofErr w:type="spellStart"/>
      <w:r>
        <w:t>Pernambuco</w:t>
      </w:r>
      <w:proofErr w:type="spellEnd"/>
      <w:r>
        <w:t xml:space="preserve">. </w:t>
      </w:r>
      <w:r>
        <w:rPr>
          <w:lang w:val="pt-BR"/>
        </w:rPr>
        <w:t>O Preside</w:t>
      </w:r>
      <w:r>
        <w:rPr>
          <w:lang w:val="pt-BR"/>
        </w:rPr>
        <w:t>nte do Conselho agradeceu a todos e declarou encerrada a sessão.</w:t>
      </w: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B55A07">
      <w:pPr>
        <w:pStyle w:val="Corpodetexto"/>
        <w:spacing w:after="0" w:line="240" w:lineRule="auto"/>
        <w:jc w:val="both"/>
      </w:pPr>
    </w:p>
    <w:p w:rsidR="00B55A07" w:rsidRDefault="00B55A07">
      <w:pPr>
        <w:pStyle w:val="Corpodetexto"/>
        <w:spacing w:after="0" w:line="240" w:lineRule="auto"/>
        <w:jc w:val="both"/>
      </w:pPr>
    </w:p>
    <w:sectPr w:rsidR="00B55A07" w:rsidSect="00B55A07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771" w:rsidRDefault="00E07771" w:rsidP="00B55A07">
      <w:pPr>
        <w:spacing w:line="240" w:lineRule="auto"/>
      </w:pPr>
      <w:r>
        <w:separator/>
      </w:r>
    </w:p>
  </w:endnote>
  <w:endnote w:type="continuationSeparator" w:id="0">
    <w:p w:rsidR="00E07771" w:rsidRDefault="00E07771" w:rsidP="00B55A0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771" w:rsidRDefault="00E07771" w:rsidP="00B55A07">
      <w:pPr>
        <w:spacing w:line="240" w:lineRule="auto"/>
      </w:pPr>
      <w:r>
        <w:separator/>
      </w:r>
    </w:p>
  </w:footnote>
  <w:footnote w:type="continuationSeparator" w:id="0">
    <w:p w:rsidR="00E07771" w:rsidRDefault="00E07771" w:rsidP="00B55A0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07" w:rsidRDefault="00E07771">
    <w:pPr>
      <w:tabs>
        <w:tab w:val="left" w:pos="260"/>
        <w:tab w:val="right" w:pos="9098"/>
      </w:tabs>
      <w:spacing w:line="240" w:lineRule="auto"/>
      <w:jc w:val="center"/>
    </w:pPr>
    <w:r>
      <w:rPr>
        <w:noProof/>
        <w:lang w:val="pt-BR" w:eastAsia="pt-BR" w:bidi="ar-SA"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55A07" w:rsidRDefault="00E07771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 w:rsidR="00B55A07" w:rsidRDefault="00E07771">
    <w:pP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 w:rsidR="00B55A07" w:rsidRDefault="00E07771">
    <w:pPr>
      <w:spacing w:line="240" w:lineRule="auto"/>
      <w:ind w:left="8727" w:right="-739" w:hanging="10428"/>
      <w:jc w:val="center"/>
      <w:rPr>
        <w:lang w:val="pt-BR"/>
      </w:rPr>
    </w:pPr>
    <w:r>
      <w:rPr>
        <w:b/>
        <w:sz w:val="24"/>
        <w:szCs w:val="24"/>
        <w:lang w:val="pt-BR"/>
      </w:rPr>
      <w:t xml:space="preserve">SECRETARIA DO CONSELHO SUPERIOR DO </w:t>
    </w:r>
    <w:r>
      <w:rPr>
        <w:b/>
        <w:sz w:val="24"/>
        <w:szCs w:val="24"/>
        <w:lang w:val="pt-BR"/>
      </w:rPr>
      <w:t>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A07"/>
    <w:rsid w:val="00554E9D"/>
    <w:rsid w:val="00B55A07"/>
    <w:rsid w:val="00E07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F5"/>
    <w:pPr>
      <w:widowControl w:val="0"/>
      <w:spacing w:line="276" w:lineRule="auto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qFormat/>
    <w:rsid w:val="00FA37F5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Normal"/>
    <w:next w:val="Normal"/>
    <w:qFormat/>
    <w:rsid w:val="00FA37F5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Normal"/>
    <w:next w:val="Normal"/>
    <w:qFormat/>
    <w:rsid w:val="00FA37F5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Normal"/>
    <w:next w:val="Normal"/>
    <w:qFormat/>
    <w:rsid w:val="00FA37F5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Normal"/>
    <w:next w:val="Normal"/>
    <w:qFormat/>
    <w:rsid w:val="00FA37F5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Normal"/>
    <w:next w:val="Normal"/>
    <w:qFormat/>
    <w:rsid w:val="00FA37F5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WW8Num2z0">
    <w:name w:val="WW8Num2z0"/>
    <w:qFormat/>
    <w:rsid w:val="00FA37F5"/>
    <w:rPr>
      <w:rFonts w:ascii="Arial" w:hAnsi="Arial" w:cs="Times New Roman"/>
      <w:b/>
      <w:color w:val="000000"/>
      <w:sz w:val="28"/>
      <w:szCs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7A11"/>
    <w:rPr>
      <w:rFonts w:ascii="Tahoma" w:hAnsi="Tahoma" w:cs="Mangal"/>
      <w:color w:val="00000A"/>
      <w:sz w:val="16"/>
      <w:szCs w:val="14"/>
    </w:rPr>
  </w:style>
  <w:style w:type="paragraph" w:styleId="Ttulo">
    <w:name w:val="Title"/>
    <w:next w:val="Corpodetexto"/>
    <w:qFormat/>
    <w:rsid w:val="00FA37F5"/>
    <w:pPr>
      <w:keepNext/>
      <w:keepLines/>
      <w:widowControl w:val="0"/>
      <w:spacing w:after="60"/>
    </w:pPr>
    <w:rPr>
      <w:sz w:val="52"/>
      <w:szCs w:val="52"/>
    </w:rPr>
  </w:style>
  <w:style w:type="paragraph" w:styleId="Corpodetexto">
    <w:name w:val="Body Text"/>
    <w:basedOn w:val="Normal"/>
    <w:rsid w:val="00FA37F5"/>
    <w:pPr>
      <w:spacing w:after="140" w:line="288" w:lineRule="auto"/>
    </w:pPr>
    <w:rPr>
      <w:sz w:val="24"/>
      <w:szCs w:val="24"/>
    </w:rPr>
  </w:style>
  <w:style w:type="paragraph" w:styleId="Lista">
    <w:name w:val="List"/>
    <w:basedOn w:val="Corpodetexto"/>
    <w:rsid w:val="00FA37F5"/>
    <w:rPr>
      <w:rFonts w:cs="Mangal"/>
    </w:rPr>
  </w:style>
  <w:style w:type="paragraph" w:customStyle="1" w:styleId="Caption">
    <w:name w:val="Caption"/>
    <w:basedOn w:val="Normal"/>
    <w:qFormat/>
    <w:rsid w:val="00FA37F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FA37F5"/>
    <w:pPr>
      <w:suppressLineNumbers/>
    </w:pPr>
    <w:rPr>
      <w:rFonts w:cs="Mangal"/>
    </w:rPr>
  </w:style>
  <w:style w:type="paragraph" w:customStyle="1" w:styleId="LO-normal">
    <w:name w:val="LO-normal"/>
    <w:qFormat/>
    <w:rsid w:val="00FA37F5"/>
    <w:rPr>
      <w:color w:val="00000A"/>
      <w:sz w:val="22"/>
    </w:rPr>
  </w:style>
  <w:style w:type="paragraph" w:styleId="Subttulo">
    <w:name w:val="Subtitle"/>
    <w:basedOn w:val="LO-normal"/>
    <w:next w:val="Normal"/>
    <w:qFormat/>
    <w:rsid w:val="00FA37F5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">
    <w:name w:val="Header"/>
    <w:basedOn w:val="Normal"/>
    <w:rsid w:val="00FA37F5"/>
  </w:style>
  <w:style w:type="paragraph" w:styleId="NormalWeb">
    <w:name w:val="Normal (Web)"/>
    <w:basedOn w:val="Normal"/>
    <w:qFormat/>
    <w:rsid w:val="00FA37F5"/>
    <w:pPr>
      <w:spacing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rsid w:val="00FA37F5"/>
    <w:pPr>
      <w:suppressLineNumbers/>
    </w:pPr>
  </w:style>
  <w:style w:type="paragraph" w:customStyle="1" w:styleId="Ttulodetabela">
    <w:name w:val="Título de tabela"/>
    <w:basedOn w:val="Contedodatabela"/>
    <w:qFormat/>
    <w:rsid w:val="00FA37F5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7A11"/>
    <w:pPr>
      <w:spacing w:line="240" w:lineRule="auto"/>
    </w:pPr>
    <w:rPr>
      <w:rFonts w:ascii="Tahoma" w:hAnsi="Tahoma" w:cs="Mangal"/>
      <w:sz w:val="16"/>
      <w:szCs w:val="14"/>
    </w:rPr>
  </w:style>
  <w:style w:type="numbering" w:customStyle="1" w:styleId="WW8Num2">
    <w:name w:val="WW8Num2"/>
    <w:qFormat/>
    <w:rsid w:val="00FA37F5"/>
  </w:style>
  <w:style w:type="table" w:customStyle="1" w:styleId="TableNormal">
    <w:name w:val="Table Normal"/>
    <w:rsid w:val="00FA37F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1889</Words>
  <Characters>10201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lcosta</dc:creator>
  <dc:description/>
  <cp:lastModifiedBy>paquino</cp:lastModifiedBy>
  <cp:revision>14</cp:revision>
  <dcterms:created xsi:type="dcterms:W3CDTF">2019-05-21T15:17:00Z</dcterms:created>
  <dcterms:modified xsi:type="dcterms:W3CDTF">2019-06-03T19:56:00Z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