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28E63" w14:textId="1F78EB7F" w:rsidR="00FE4552" w:rsidRPr="00CF03FF" w:rsidRDefault="005E07A6" w:rsidP="00A122A0">
      <w:pPr>
        <w:spacing w:line="240" w:lineRule="auto"/>
        <w:jc w:val="both"/>
        <w:rPr>
          <w:b/>
          <w:color w:val="000000"/>
          <w:sz w:val="23"/>
          <w:szCs w:val="23"/>
        </w:rPr>
      </w:pPr>
      <w:r w:rsidRPr="00CF03FF">
        <w:rPr>
          <w:b/>
          <w:color w:val="000000"/>
          <w:sz w:val="23"/>
          <w:szCs w:val="23"/>
        </w:rPr>
        <w:t>EXTRATO DA ATA DA 1</w:t>
      </w:r>
      <w:r w:rsidR="00814851" w:rsidRPr="00CF03FF">
        <w:rPr>
          <w:b/>
          <w:color w:val="000000"/>
          <w:sz w:val="23"/>
          <w:szCs w:val="23"/>
        </w:rPr>
        <w:t>5</w:t>
      </w:r>
      <w:r w:rsidRPr="00CF03FF">
        <w:rPr>
          <w:b/>
          <w:color w:val="000000"/>
          <w:sz w:val="23"/>
          <w:szCs w:val="23"/>
        </w:rPr>
        <w:t>ª SESSÃO ORDINÁRIA DO CONSELHO SUPERIOR DO MINISTÉRIO PÚBLICO</w:t>
      </w:r>
    </w:p>
    <w:p w14:paraId="51728E64" w14:textId="77777777" w:rsidR="00FE4552" w:rsidRPr="00CF03FF" w:rsidRDefault="005E07A6" w:rsidP="00A122A0">
      <w:pPr>
        <w:spacing w:line="240" w:lineRule="auto"/>
        <w:jc w:val="both"/>
        <w:rPr>
          <w:color w:val="000000"/>
          <w:sz w:val="23"/>
          <w:szCs w:val="23"/>
        </w:rPr>
      </w:pPr>
      <w:r w:rsidRPr="00CF03FF">
        <w:rPr>
          <w:color w:val="000000"/>
          <w:sz w:val="23"/>
          <w:szCs w:val="23"/>
        </w:rPr>
        <w:t xml:space="preserve"> </w:t>
      </w:r>
    </w:p>
    <w:p w14:paraId="51728E65" w14:textId="7D2FFB71" w:rsidR="00FE4552" w:rsidRPr="00CF03FF" w:rsidRDefault="005E07A6" w:rsidP="00A122A0">
      <w:pPr>
        <w:spacing w:line="240" w:lineRule="auto"/>
        <w:jc w:val="both"/>
        <w:rPr>
          <w:color w:val="000000"/>
          <w:sz w:val="23"/>
          <w:szCs w:val="23"/>
        </w:rPr>
      </w:pPr>
      <w:r w:rsidRPr="00CF03FF">
        <w:rPr>
          <w:b/>
          <w:color w:val="000000"/>
          <w:sz w:val="23"/>
          <w:szCs w:val="23"/>
        </w:rPr>
        <w:t>Data</w:t>
      </w:r>
      <w:r w:rsidRPr="00CF03FF">
        <w:rPr>
          <w:color w:val="000000"/>
          <w:sz w:val="23"/>
          <w:szCs w:val="23"/>
        </w:rPr>
        <w:t xml:space="preserve">: </w:t>
      </w:r>
      <w:r w:rsidR="00814851" w:rsidRPr="00CF03FF">
        <w:rPr>
          <w:color w:val="000000"/>
          <w:sz w:val="23"/>
          <w:szCs w:val="23"/>
        </w:rPr>
        <w:t>1</w:t>
      </w:r>
      <w:r w:rsidR="00256D45" w:rsidRPr="00CF03FF">
        <w:rPr>
          <w:color w:val="000000"/>
          <w:sz w:val="23"/>
          <w:szCs w:val="23"/>
        </w:rPr>
        <w:t>0</w:t>
      </w:r>
      <w:r w:rsidRPr="00CF03FF">
        <w:rPr>
          <w:color w:val="000000"/>
          <w:sz w:val="23"/>
          <w:szCs w:val="23"/>
        </w:rPr>
        <w:t xml:space="preserve"> de </w:t>
      </w:r>
      <w:r w:rsidR="00256D45" w:rsidRPr="00CF03FF">
        <w:rPr>
          <w:color w:val="000000"/>
          <w:sz w:val="23"/>
          <w:szCs w:val="23"/>
        </w:rPr>
        <w:t>junho</w:t>
      </w:r>
      <w:r w:rsidRPr="00CF03FF">
        <w:rPr>
          <w:color w:val="000000"/>
          <w:sz w:val="23"/>
          <w:szCs w:val="23"/>
        </w:rPr>
        <w:t xml:space="preserve"> de 2020</w:t>
      </w:r>
    </w:p>
    <w:p w14:paraId="51728E66" w14:textId="77777777" w:rsidR="00FE4552" w:rsidRPr="00CF03FF" w:rsidRDefault="005E07A6" w:rsidP="00A122A0">
      <w:pPr>
        <w:spacing w:line="240" w:lineRule="auto"/>
        <w:jc w:val="both"/>
        <w:rPr>
          <w:color w:val="000000"/>
          <w:sz w:val="23"/>
          <w:szCs w:val="23"/>
        </w:rPr>
      </w:pPr>
      <w:r w:rsidRPr="00CF03FF">
        <w:rPr>
          <w:b/>
          <w:color w:val="000000"/>
          <w:sz w:val="23"/>
          <w:szCs w:val="23"/>
        </w:rPr>
        <w:t>Horário</w:t>
      </w:r>
      <w:r w:rsidRPr="00CF03FF">
        <w:rPr>
          <w:color w:val="000000"/>
          <w:sz w:val="23"/>
          <w:szCs w:val="23"/>
        </w:rPr>
        <w:t>: 13h30min</w:t>
      </w:r>
    </w:p>
    <w:p w14:paraId="51728E67" w14:textId="77777777" w:rsidR="00FE4552" w:rsidRPr="00CF03FF" w:rsidRDefault="005E07A6" w:rsidP="00A122A0">
      <w:pPr>
        <w:spacing w:line="240" w:lineRule="auto"/>
        <w:jc w:val="both"/>
        <w:rPr>
          <w:color w:val="1155CC"/>
          <w:sz w:val="23"/>
          <w:szCs w:val="23"/>
          <w:u w:val="single"/>
        </w:rPr>
      </w:pPr>
      <w:r w:rsidRPr="00CF03FF">
        <w:rPr>
          <w:b/>
          <w:color w:val="000000"/>
          <w:sz w:val="23"/>
          <w:szCs w:val="23"/>
        </w:rPr>
        <w:t>Local</w:t>
      </w:r>
      <w:r w:rsidRPr="00CF03FF">
        <w:rPr>
          <w:color w:val="000000"/>
          <w:sz w:val="23"/>
          <w:szCs w:val="23"/>
        </w:rPr>
        <w:t>:</w:t>
      </w:r>
      <w:hyperlink r:id="rId8">
        <w:r w:rsidRPr="00CF03FF">
          <w:rPr>
            <w:color w:val="000000"/>
            <w:sz w:val="23"/>
            <w:szCs w:val="23"/>
          </w:rPr>
          <w:t xml:space="preserve"> </w:t>
        </w:r>
      </w:hyperlink>
      <w:hyperlink r:id="rId9">
        <w:r w:rsidRPr="00CF03FF">
          <w:rPr>
            <w:color w:val="1155CC"/>
            <w:sz w:val="23"/>
            <w:szCs w:val="23"/>
            <w:u w:val="single"/>
          </w:rPr>
          <w:t>https://www.youtube.com/channel/UC464Hy9Q9YByF3NvNKmcq3Q</w:t>
        </w:r>
      </w:hyperlink>
    </w:p>
    <w:p w14:paraId="51728E68" w14:textId="1E10CD91" w:rsidR="00FE4552" w:rsidRPr="00CF03FF" w:rsidRDefault="005E07A6" w:rsidP="00A122A0">
      <w:pPr>
        <w:spacing w:line="240" w:lineRule="auto"/>
        <w:jc w:val="both"/>
        <w:rPr>
          <w:color w:val="000000"/>
          <w:sz w:val="23"/>
          <w:szCs w:val="23"/>
        </w:rPr>
      </w:pPr>
      <w:r w:rsidRPr="00CF03FF">
        <w:rPr>
          <w:b/>
          <w:color w:val="000000"/>
          <w:sz w:val="23"/>
          <w:szCs w:val="23"/>
        </w:rPr>
        <w:t>Presidência</w:t>
      </w:r>
      <w:r w:rsidRPr="00CF03FF">
        <w:rPr>
          <w:color w:val="000000"/>
          <w:sz w:val="23"/>
          <w:szCs w:val="23"/>
        </w:rPr>
        <w:t>:</w:t>
      </w:r>
      <w:r w:rsidRPr="00CF03FF">
        <w:rPr>
          <w:color w:val="FF0000"/>
          <w:sz w:val="23"/>
          <w:szCs w:val="23"/>
        </w:rPr>
        <w:t xml:space="preserve"> </w:t>
      </w:r>
      <w:r w:rsidR="0055549E" w:rsidRPr="00CF03FF">
        <w:rPr>
          <w:color w:val="000000"/>
          <w:sz w:val="23"/>
          <w:szCs w:val="23"/>
        </w:rPr>
        <w:t xml:space="preserve">Dr. </w:t>
      </w:r>
      <w:r w:rsidR="00814851" w:rsidRPr="00CF03FF">
        <w:rPr>
          <w:color w:val="000000"/>
          <w:sz w:val="23"/>
          <w:szCs w:val="23"/>
        </w:rPr>
        <w:t>FRANCISCO DIRCEU BARROS, Procurador Geral de Justiça</w:t>
      </w:r>
      <w:r w:rsidRPr="00CF03FF">
        <w:rPr>
          <w:color w:val="000000"/>
          <w:sz w:val="23"/>
          <w:szCs w:val="23"/>
        </w:rPr>
        <w:t>.</w:t>
      </w:r>
    </w:p>
    <w:p w14:paraId="51728E69" w14:textId="57975028" w:rsidR="00FE4552" w:rsidRPr="00CF03FF" w:rsidRDefault="005E07A6" w:rsidP="00A122A0">
      <w:pPr>
        <w:spacing w:line="240" w:lineRule="auto"/>
        <w:jc w:val="both"/>
        <w:rPr>
          <w:color w:val="000000"/>
          <w:sz w:val="23"/>
          <w:szCs w:val="23"/>
        </w:rPr>
      </w:pPr>
      <w:r w:rsidRPr="00CF03FF">
        <w:rPr>
          <w:b/>
          <w:color w:val="000000"/>
          <w:sz w:val="23"/>
          <w:szCs w:val="23"/>
          <w:shd w:val="clear" w:color="auto" w:fill="FAFCFD"/>
        </w:rPr>
        <w:t>C</w:t>
      </w:r>
      <w:r w:rsidRPr="00CF03FF">
        <w:rPr>
          <w:b/>
          <w:color w:val="000000"/>
          <w:sz w:val="23"/>
          <w:szCs w:val="23"/>
        </w:rPr>
        <w:t>onselheiros Presentes</w:t>
      </w:r>
      <w:r w:rsidRPr="00CF03FF">
        <w:rPr>
          <w:color w:val="000000"/>
          <w:sz w:val="23"/>
          <w:szCs w:val="23"/>
        </w:rPr>
        <w:t xml:space="preserve">: Dr. ALEXANDRE AUGUSTO BEZERRA, Corregedor Geral, Dr. CARLOS ALBERTO PEREIRA VITÓRIO, </w:t>
      </w:r>
      <w:r w:rsidR="007726B4" w:rsidRPr="00CF03FF">
        <w:rPr>
          <w:color w:val="000000"/>
          <w:sz w:val="23"/>
          <w:szCs w:val="23"/>
        </w:rPr>
        <w:t xml:space="preserve">Dra. LUCIANA MACIEL DANTAS FIGUEIREDO (substituindo Dr. </w:t>
      </w:r>
      <w:r w:rsidR="00235884" w:rsidRPr="00CF03FF">
        <w:rPr>
          <w:color w:val="000000"/>
          <w:sz w:val="23"/>
          <w:szCs w:val="23"/>
        </w:rPr>
        <w:t>Rinaldo Jorge da Silva</w:t>
      </w:r>
      <w:r w:rsidR="007726B4" w:rsidRPr="00CF03FF">
        <w:rPr>
          <w:color w:val="000000"/>
          <w:sz w:val="23"/>
          <w:szCs w:val="23"/>
        </w:rPr>
        <w:t xml:space="preserve">), </w:t>
      </w:r>
      <w:r w:rsidRPr="00CF03FF">
        <w:rPr>
          <w:color w:val="000000"/>
          <w:sz w:val="23"/>
          <w:szCs w:val="23"/>
        </w:rPr>
        <w:t xml:space="preserve">Dr. SALOMÃO ABDO AZIZ ISMAIL FILHO (substituindo Dr. </w:t>
      </w:r>
      <w:proofErr w:type="spellStart"/>
      <w:r w:rsidR="00235884" w:rsidRPr="00CF03FF">
        <w:rPr>
          <w:color w:val="000000"/>
          <w:sz w:val="23"/>
          <w:szCs w:val="23"/>
        </w:rPr>
        <w:t>Maviael</w:t>
      </w:r>
      <w:proofErr w:type="spellEnd"/>
      <w:r w:rsidR="00235884" w:rsidRPr="00CF03FF">
        <w:rPr>
          <w:color w:val="000000"/>
          <w:sz w:val="23"/>
          <w:szCs w:val="23"/>
        </w:rPr>
        <w:t xml:space="preserve"> de Souza Silva</w:t>
      </w:r>
      <w:r w:rsidRPr="00CF03FF">
        <w:rPr>
          <w:color w:val="000000"/>
          <w:sz w:val="23"/>
          <w:szCs w:val="23"/>
        </w:rPr>
        <w:t xml:space="preserve">), </w:t>
      </w:r>
      <w:proofErr w:type="spellStart"/>
      <w:r w:rsidRPr="00CF03FF">
        <w:rPr>
          <w:color w:val="000000"/>
          <w:sz w:val="23"/>
          <w:szCs w:val="23"/>
        </w:rPr>
        <w:t>Drª</w:t>
      </w:r>
      <w:proofErr w:type="spellEnd"/>
      <w:r w:rsidRPr="00CF03FF">
        <w:rPr>
          <w:color w:val="000000"/>
          <w:sz w:val="23"/>
          <w:szCs w:val="23"/>
        </w:rPr>
        <w:t>. MARIA LIZANDRA LIRA DE CARVALHO</w:t>
      </w:r>
      <w:r w:rsidR="00473FAE" w:rsidRPr="00CF03FF">
        <w:rPr>
          <w:color w:val="000000"/>
          <w:sz w:val="23"/>
          <w:szCs w:val="23"/>
        </w:rPr>
        <w:t xml:space="preserve"> e</w:t>
      </w:r>
      <w:r w:rsidRPr="00CF03FF">
        <w:rPr>
          <w:color w:val="000000"/>
          <w:sz w:val="23"/>
          <w:szCs w:val="23"/>
        </w:rPr>
        <w:t xml:space="preserve"> Dr. FERNANDO FALCÃO FERRAZ FILHO</w:t>
      </w:r>
      <w:r w:rsidR="00256D45" w:rsidRPr="00CF03FF">
        <w:rPr>
          <w:color w:val="000000"/>
          <w:sz w:val="23"/>
          <w:szCs w:val="23"/>
        </w:rPr>
        <w:t>.</w:t>
      </w:r>
    </w:p>
    <w:p w14:paraId="51728E6A" w14:textId="77777777" w:rsidR="00FE4552" w:rsidRPr="00CF03FF" w:rsidRDefault="005E07A6" w:rsidP="00A122A0">
      <w:pPr>
        <w:spacing w:line="240" w:lineRule="auto"/>
        <w:jc w:val="both"/>
        <w:rPr>
          <w:color w:val="000000"/>
          <w:sz w:val="23"/>
          <w:szCs w:val="23"/>
        </w:rPr>
      </w:pPr>
      <w:r w:rsidRPr="00CF03FF">
        <w:rPr>
          <w:b/>
          <w:color w:val="000000"/>
          <w:sz w:val="23"/>
          <w:szCs w:val="23"/>
        </w:rPr>
        <w:t>Representante da AMPPE:</w:t>
      </w:r>
      <w:r w:rsidRPr="00CF03FF">
        <w:rPr>
          <w:color w:val="000000"/>
          <w:sz w:val="23"/>
          <w:szCs w:val="23"/>
        </w:rPr>
        <w:t xml:space="preserve"> Dr. Marcos Carvalho</w:t>
      </w:r>
    </w:p>
    <w:p w14:paraId="51728E6B" w14:textId="77777777" w:rsidR="00FE4552" w:rsidRPr="00CF03FF" w:rsidRDefault="005E07A6" w:rsidP="00A122A0">
      <w:pPr>
        <w:spacing w:line="240" w:lineRule="auto"/>
        <w:jc w:val="both"/>
        <w:rPr>
          <w:color w:val="000000"/>
          <w:sz w:val="23"/>
          <w:szCs w:val="23"/>
        </w:rPr>
      </w:pPr>
      <w:r w:rsidRPr="00CF03FF">
        <w:rPr>
          <w:b/>
          <w:color w:val="000000"/>
          <w:sz w:val="23"/>
          <w:szCs w:val="23"/>
        </w:rPr>
        <w:t>Secretário:</w:t>
      </w:r>
      <w:r w:rsidR="00EB178F" w:rsidRPr="00CF03FF">
        <w:rPr>
          <w:color w:val="000000"/>
          <w:sz w:val="23"/>
          <w:szCs w:val="23"/>
        </w:rPr>
        <w:t xml:space="preserve"> Dr. Petrú</w:t>
      </w:r>
      <w:r w:rsidRPr="00CF03FF">
        <w:rPr>
          <w:color w:val="000000"/>
          <w:sz w:val="23"/>
          <w:szCs w:val="23"/>
        </w:rPr>
        <w:t>cio Aquino</w:t>
      </w:r>
    </w:p>
    <w:p w14:paraId="51728E6C" w14:textId="77777777" w:rsidR="00FE4552" w:rsidRPr="00CF03FF" w:rsidRDefault="005E07A6" w:rsidP="00A122A0">
      <w:pPr>
        <w:spacing w:line="240" w:lineRule="auto"/>
        <w:jc w:val="both"/>
        <w:rPr>
          <w:color w:val="000000"/>
          <w:sz w:val="23"/>
          <w:szCs w:val="23"/>
        </w:rPr>
      </w:pPr>
      <w:r w:rsidRPr="00CF03FF">
        <w:rPr>
          <w:color w:val="000000"/>
          <w:sz w:val="23"/>
          <w:szCs w:val="23"/>
        </w:rPr>
        <w:t xml:space="preserve"> </w:t>
      </w:r>
    </w:p>
    <w:p w14:paraId="51728E6D" w14:textId="6CC93303" w:rsidR="00FE4552" w:rsidRPr="00CF03FF" w:rsidRDefault="005E07A6" w:rsidP="00A122A0">
      <w:pPr>
        <w:spacing w:line="240" w:lineRule="auto"/>
        <w:jc w:val="both"/>
        <w:rPr>
          <w:color w:val="000000"/>
          <w:sz w:val="23"/>
          <w:szCs w:val="23"/>
        </w:rPr>
      </w:pPr>
      <w:bookmarkStart w:id="0" w:name="_heading=h.gjdgxs" w:colFirst="0" w:colLast="0"/>
      <w:bookmarkEnd w:id="0"/>
      <w:r w:rsidRPr="00CF03FF">
        <w:rPr>
          <w:color w:val="000000"/>
          <w:sz w:val="23"/>
          <w:szCs w:val="23"/>
        </w:rPr>
        <w:t xml:space="preserve">Consubstanciada em ata eletrônica, gravada em áudio (Formato Vídeo/MP3). Dando início aos trabalhos </w:t>
      </w:r>
      <w:r w:rsidR="00FC2730" w:rsidRPr="00CF03FF">
        <w:rPr>
          <w:color w:val="000000"/>
          <w:sz w:val="23"/>
          <w:szCs w:val="23"/>
        </w:rPr>
        <w:t>o</w:t>
      </w:r>
      <w:r w:rsidRPr="00CF03FF">
        <w:rPr>
          <w:color w:val="000000"/>
          <w:sz w:val="23"/>
          <w:szCs w:val="23"/>
        </w:rPr>
        <w:t xml:space="preserve"> Presidente do Conselho</w:t>
      </w:r>
      <w:r w:rsidR="00A84B55" w:rsidRPr="00CF03FF">
        <w:rPr>
          <w:color w:val="000000"/>
          <w:sz w:val="23"/>
          <w:szCs w:val="23"/>
        </w:rPr>
        <w:t xml:space="preserve">, </w:t>
      </w:r>
      <w:r w:rsidR="00FC2730" w:rsidRPr="00CF03FF">
        <w:rPr>
          <w:color w:val="000000"/>
          <w:sz w:val="23"/>
          <w:szCs w:val="23"/>
        </w:rPr>
        <w:t>Dr. Francisco Dirceu</w:t>
      </w:r>
      <w:r w:rsidRPr="00CF03FF">
        <w:rPr>
          <w:color w:val="000000"/>
          <w:sz w:val="23"/>
          <w:szCs w:val="23"/>
        </w:rPr>
        <w:t xml:space="preserve">, cumprimentou todos os presentes. Solicitou que o Secretário desse prosseguimento com a verificação da constituição do quórum regimental. Tendo o Secretário constatado o comparecimento dos Conselheiros acima mencionados, ausência justificada </w:t>
      </w:r>
      <w:r w:rsidR="00D405A4" w:rsidRPr="00CF03FF">
        <w:rPr>
          <w:color w:val="000000"/>
          <w:sz w:val="23"/>
          <w:szCs w:val="23"/>
        </w:rPr>
        <w:t xml:space="preserve">do </w:t>
      </w:r>
      <w:r w:rsidR="00256D45" w:rsidRPr="00CF03FF">
        <w:rPr>
          <w:color w:val="000000"/>
          <w:sz w:val="23"/>
          <w:szCs w:val="23"/>
        </w:rPr>
        <w:t xml:space="preserve">Conselheiro Dr. </w:t>
      </w:r>
      <w:r w:rsidR="0020441C" w:rsidRPr="00CF03FF">
        <w:rPr>
          <w:color w:val="000000"/>
          <w:sz w:val="23"/>
          <w:szCs w:val="23"/>
        </w:rPr>
        <w:t xml:space="preserve">Stanley </w:t>
      </w:r>
      <w:r w:rsidR="006D2216" w:rsidRPr="00CF03FF">
        <w:rPr>
          <w:color w:val="000000"/>
          <w:sz w:val="23"/>
          <w:szCs w:val="23"/>
        </w:rPr>
        <w:t>Araújo</w:t>
      </w:r>
      <w:r w:rsidR="0020441C" w:rsidRPr="00CF03FF">
        <w:rPr>
          <w:color w:val="000000"/>
          <w:sz w:val="23"/>
          <w:szCs w:val="23"/>
        </w:rPr>
        <w:t xml:space="preserve"> Correia </w:t>
      </w:r>
      <w:r w:rsidR="004D20B1" w:rsidRPr="00CF03FF">
        <w:rPr>
          <w:color w:val="000000"/>
          <w:sz w:val="23"/>
          <w:szCs w:val="23"/>
        </w:rPr>
        <w:t xml:space="preserve">que se encontra </w:t>
      </w:r>
      <w:r w:rsidR="00953483" w:rsidRPr="00CF03FF">
        <w:rPr>
          <w:color w:val="000000"/>
          <w:sz w:val="23"/>
          <w:szCs w:val="23"/>
        </w:rPr>
        <w:t xml:space="preserve">em </w:t>
      </w:r>
      <w:r w:rsidR="004D20B1" w:rsidRPr="00CF03FF">
        <w:rPr>
          <w:color w:val="000000"/>
          <w:sz w:val="23"/>
          <w:szCs w:val="23"/>
        </w:rPr>
        <w:t>férias</w:t>
      </w:r>
      <w:r w:rsidR="00473FAE" w:rsidRPr="00CF03FF">
        <w:rPr>
          <w:color w:val="000000"/>
          <w:sz w:val="23"/>
          <w:szCs w:val="23"/>
        </w:rPr>
        <w:t xml:space="preserve"> e da Conselheira </w:t>
      </w:r>
      <w:proofErr w:type="spellStart"/>
      <w:r w:rsidR="00473FAE" w:rsidRPr="00CF03FF">
        <w:rPr>
          <w:color w:val="000000"/>
          <w:sz w:val="23"/>
          <w:szCs w:val="23"/>
        </w:rPr>
        <w:t>Drª</w:t>
      </w:r>
      <w:proofErr w:type="spellEnd"/>
      <w:r w:rsidR="00473FAE" w:rsidRPr="00CF03FF">
        <w:rPr>
          <w:color w:val="000000"/>
          <w:sz w:val="23"/>
          <w:szCs w:val="23"/>
        </w:rPr>
        <w:t>. Fernanda Henriques da Nóbrega por questão de saúde</w:t>
      </w:r>
      <w:r w:rsidRPr="00CF03FF">
        <w:rPr>
          <w:color w:val="000000"/>
          <w:sz w:val="23"/>
          <w:szCs w:val="23"/>
        </w:rPr>
        <w:t>. Com a correspondente constituição do quórum regimental foi passada a palavra a</w:t>
      </w:r>
      <w:r w:rsidR="00FC2730" w:rsidRPr="00CF03FF">
        <w:rPr>
          <w:color w:val="000000"/>
          <w:sz w:val="23"/>
          <w:szCs w:val="23"/>
        </w:rPr>
        <w:t>o</w:t>
      </w:r>
      <w:r w:rsidRPr="00CF03FF">
        <w:rPr>
          <w:color w:val="000000"/>
          <w:sz w:val="23"/>
          <w:szCs w:val="23"/>
        </w:rPr>
        <w:t xml:space="preserve"> Presidente que declarou aberta a sessão, passando a tratar dos assuntos previstos em pauta: </w:t>
      </w:r>
      <w:r w:rsidRPr="00CF03FF">
        <w:rPr>
          <w:b/>
          <w:color w:val="000000"/>
          <w:sz w:val="23"/>
          <w:szCs w:val="23"/>
        </w:rPr>
        <w:t>I – Comunicações da Presidência:</w:t>
      </w:r>
      <w:r w:rsidRPr="00CF03FF">
        <w:rPr>
          <w:color w:val="000000"/>
          <w:sz w:val="23"/>
          <w:szCs w:val="23"/>
        </w:rPr>
        <w:t xml:space="preserve"> </w:t>
      </w:r>
      <w:r w:rsidR="00224BFE" w:rsidRPr="00CF03FF">
        <w:rPr>
          <w:color w:val="000000"/>
          <w:sz w:val="23"/>
          <w:szCs w:val="23"/>
        </w:rPr>
        <w:t xml:space="preserve">O </w:t>
      </w:r>
      <w:r w:rsidR="0067783A" w:rsidRPr="00CF03FF">
        <w:rPr>
          <w:color w:val="000000"/>
          <w:sz w:val="23"/>
          <w:szCs w:val="23"/>
        </w:rPr>
        <w:t xml:space="preserve">Presidente </w:t>
      </w:r>
      <w:r w:rsidR="000A5ED0" w:rsidRPr="00CF03FF">
        <w:rPr>
          <w:color w:val="000000"/>
          <w:sz w:val="23"/>
          <w:szCs w:val="23"/>
        </w:rPr>
        <w:t xml:space="preserve">informou </w:t>
      </w:r>
      <w:r w:rsidR="00442BA7" w:rsidRPr="00CF03FF">
        <w:rPr>
          <w:color w:val="000000"/>
          <w:sz w:val="23"/>
          <w:szCs w:val="23"/>
        </w:rPr>
        <w:t xml:space="preserve">das dificuldades orçamentárias e o que tem feito para administrar </w:t>
      </w:r>
      <w:r w:rsidR="00C40D2A" w:rsidRPr="00CF03FF">
        <w:rPr>
          <w:color w:val="000000"/>
          <w:sz w:val="23"/>
          <w:szCs w:val="23"/>
        </w:rPr>
        <w:t>o orçament</w:t>
      </w:r>
      <w:r w:rsidR="009444E5" w:rsidRPr="00CF03FF">
        <w:rPr>
          <w:color w:val="000000"/>
          <w:sz w:val="23"/>
          <w:szCs w:val="23"/>
        </w:rPr>
        <w:t xml:space="preserve">o. Continuando, </w:t>
      </w:r>
      <w:r w:rsidR="00C51872" w:rsidRPr="00CF03FF">
        <w:rPr>
          <w:color w:val="000000"/>
          <w:sz w:val="23"/>
          <w:szCs w:val="23"/>
        </w:rPr>
        <w:t xml:space="preserve">informou </w:t>
      </w:r>
      <w:r w:rsidR="00702385" w:rsidRPr="00CF03FF">
        <w:rPr>
          <w:color w:val="000000"/>
          <w:sz w:val="23"/>
          <w:szCs w:val="23"/>
        </w:rPr>
        <w:t xml:space="preserve">quanto </w:t>
      </w:r>
      <w:r w:rsidR="006A2967" w:rsidRPr="00CF03FF">
        <w:rPr>
          <w:color w:val="000000"/>
          <w:sz w:val="23"/>
          <w:szCs w:val="23"/>
        </w:rPr>
        <w:t>a previsão d</w:t>
      </w:r>
      <w:r w:rsidR="00702385" w:rsidRPr="00CF03FF">
        <w:rPr>
          <w:color w:val="000000"/>
          <w:sz w:val="23"/>
          <w:szCs w:val="23"/>
        </w:rPr>
        <w:t>e</w:t>
      </w:r>
      <w:r w:rsidR="006A2967" w:rsidRPr="00CF03FF">
        <w:rPr>
          <w:color w:val="000000"/>
          <w:sz w:val="23"/>
          <w:szCs w:val="23"/>
        </w:rPr>
        <w:t xml:space="preserve"> retomada do trabalho presencial</w:t>
      </w:r>
      <w:r w:rsidR="000068EB" w:rsidRPr="00CF03FF">
        <w:rPr>
          <w:color w:val="000000"/>
          <w:sz w:val="23"/>
          <w:szCs w:val="23"/>
        </w:rPr>
        <w:t xml:space="preserve"> e que decidiu </w:t>
      </w:r>
      <w:r w:rsidR="00B657E9" w:rsidRPr="00CF03FF">
        <w:rPr>
          <w:color w:val="000000"/>
          <w:sz w:val="23"/>
          <w:szCs w:val="23"/>
        </w:rPr>
        <w:t xml:space="preserve">montar uma </w:t>
      </w:r>
      <w:r w:rsidR="008B03CB" w:rsidRPr="00CF03FF">
        <w:rPr>
          <w:color w:val="000000"/>
          <w:sz w:val="23"/>
          <w:szCs w:val="23"/>
        </w:rPr>
        <w:t>c</w:t>
      </w:r>
      <w:r w:rsidR="00B657E9" w:rsidRPr="00CF03FF">
        <w:rPr>
          <w:color w:val="000000"/>
          <w:sz w:val="23"/>
          <w:szCs w:val="23"/>
        </w:rPr>
        <w:t>omissão</w:t>
      </w:r>
      <w:r w:rsidR="00CE6371" w:rsidRPr="00CF03FF">
        <w:rPr>
          <w:color w:val="000000"/>
          <w:sz w:val="23"/>
          <w:szCs w:val="23"/>
        </w:rPr>
        <w:t xml:space="preserve"> para opinar e acompanhar as medidas</w:t>
      </w:r>
      <w:r w:rsidR="00BF6EF8" w:rsidRPr="00CF03FF">
        <w:rPr>
          <w:color w:val="000000"/>
          <w:sz w:val="23"/>
          <w:szCs w:val="23"/>
        </w:rPr>
        <w:t xml:space="preserve"> de retomada. </w:t>
      </w:r>
      <w:r w:rsidR="00F13260" w:rsidRPr="00CF03FF">
        <w:rPr>
          <w:color w:val="000000"/>
          <w:sz w:val="23"/>
          <w:szCs w:val="23"/>
        </w:rPr>
        <w:t>O CSMP</w:t>
      </w:r>
      <w:r w:rsidR="00F71732" w:rsidRPr="00CF03FF">
        <w:rPr>
          <w:color w:val="000000"/>
          <w:sz w:val="23"/>
          <w:szCs w:val="23"/>
        </w:rPr>
        <w:t xml:space="preserve">, à unanimidade, indicou a Conselheira </w:t>
      </w:r>
      <w:proofErr w:type="spellStart"/>
      <w:r w:rsidR="00F71732" w:rsidRPr="00CF03FF">
        <w:rPr>
          <w:color w:val="000000"/>
          <w:sz w:val="23"/>
          <w:szCs w:val="23"/>
        </w:rPr>
        <w:t>Drª</w:t>
      </w:r>
      <w:proofErr w:type="spellEnd"/>
      <w:r w:rsidR="00F71732" w:rsidRPr="00CF03FF">
        <w:rPr>
          <w:color w:val="000000"/>
          <w:sz w:val="23"/>
          <w:szCs w:val="23"/>
        </w:rPr>
        <w:t>. Maria Lizandra</w:t>
      </w:r>
      <w:r w:rsidR="00C30455" w:rsidRPr="00CF03FF">
        <w:rPr>
          <w:color w:val="000000"/>
          <w:sz w:val="23"/>
          <w:szCs w:val="23"/>
        </w:rPr>
        <w:t xml:space="preserve"> para compor a dita comissão</w:t>
      </w:r>
      <w:r w:rsidR="00F71732" w:rsidRPr="00CF03FF">
        <w:rPr>
          <w:color w:val="000000"/>
          <w:sz w:val="23"/>
          <w:szCs w:val="23"/>
        </w:rPr>
        <w:t xml:space="preserve">. O Presidente da AMPPE, Dr. Marcos Carvalho, </w:t>
      </w:r>
      <w:r w:rsidR="007C48EF" w:rsidRPr="00CF03FF">
        <w:rPr>
          <w:color w:val="000000"/>
          <w:sz w:val="23"/>
          <w:szCs w:val="23"/>
        </w:rPr>
        <w:t xml:space="preserve">registrou que, após consultar a diretoria, a Associação indicou </w:t>
      </w:r>
      <w:r w:rsidR="0037328B" w:rsidRPr="00CF03FF">
        <w:rPr>
          <w:color w:val="000000"/>
          <w:sz w:val="23"/>
          <w:szCs w:val="23"/>
        </w:rPr>
        <w:t xml:space="preserve">a </w:t>
      </w:r>
      <w:proofErr w:type="spellStart"/>
      <w:r w:rsidR="0037328B" w:rsidRPr="00CF03FF">
        <w:rPr>
          <w:color w:val="000000"/>
          <w:sz w:val="23"/>
          <w:szCs w:val="23"/>
        </w:rPr>
        <w:t>Drª</w:t>
      </w:r>
      <w:proofErr w:type="spellEnd"/>
      <w:r w:rsidR="0037328B" w:rsidRPr="00CF03FF">
        <w:rPr>
          <w:color w:val="000000"/>
          <w:sz w:val="23"/>
          <w:szCs w:val="23"/>
        </w:rPr>
        <w:t xml:space="preserve">. </w:t>
      </w:r>
      <w:proofErr w:type="spellStart"/>
      <w:r w:rsidR="006C581D" w:rsidRPr="00CF03FF">
        <w:rPr>
          <w:color w:val="000000"/>
          <w:sz w:val="23"/>
          <w:szCs w:val="23"/>
        </w:rPr>
        <w:t>Delane</w:t>
      </w:r>
      <w:proofErr w:type="spellEnd"/>
      <w:r w:rsidR="006C581D" w:rsidRPr="00CF03FF">
        <w:rPr>
          <w:color w:val="000000"/>
          <w:sz w:val="23"/>
          <w:szCs w:val="23"/>
        </w:rPr>
        <w:t xml:space="preserve"> Mendonça</w:t>
      </w:r>
      <w:r w:rsidR="00575DC5">
        <w:rPr>
          <w:color w:val="000000"/>
          <w:sz w:val="23"/>
          <w:szCs w:val="23"/>
        </w:rPr>
        <w:t xml:space="preserve"> para compor a referida</w:t>
      </w:r>
      <w:bookmarkStart w:id="1" w:name="_GoBack"/>
      <w:bookmarkEnd w:id="1"/>
      <w:r w:rsidR="00C30455" w:rsidRPr="00CF03FF">
        <w:rPr>
          <w:color w:val="000000"/>
          <w:sz w:val="23"/>
          <w:szCs w:val="23"/>
        </w:rPr>
        <w:t xml:space="preserve"> </w:t>
      </w:r>
      <w:r w:rsidR="008B03CB" w:rsidRPr="00CF03FF">
        <w:rPr>
          <w:color w:val="000000"/>
          <w:sz w:val="23"/>
          <w:szCs w:val="23"/>
        </w:rPr>
        <w:t>comissão</w:t>
      </w:r>
      <w:r w:rsidR="001D0639" w:rsidRPr="00CF03FF">
        <w:rPr>
          <w:color w:val="000000"/>
          <w:sz w:val="23"/>
          <w:szCs w:val="23"/>
        </w:rPr>
        <w:t xml:space="preserve">. </w:t>
      </w:r>
      <w:r w:rsidRPr="00CF03FF">
        <w:rPr>
          <w:b/>
          <w:color w:val="000000"/>
          <w:sz w:val="23"/>
          <w:szCs w:val="23"/>
        </w:rPr>
        <w:t>II – Comunicações dos Conselheiros e do Presidente da AMPPE:</w:t>
      </w:r>
      <w:r w:rsidRPr="00CF03FF">
        <w:rPr>
          <w:color w:val="000000"/>
          <w:sz w:val="23"/>
          <w:szCs w:val="23"/>
        </w:rPr>
        <w:t xml:space="preserve"> </w:t>
      </w:r>
      <w:r w:rsidR="00FA30CF" w:rsidRPr="00CF03FF">
        <w:rPr>
          <w:color w:val="000000"/>
          <w:sz w:val="23"/>
          <w:szCs w:val="23"/>
        </w:rPr>
        <w:t>O Conselheiro Dr. Salomão Abdo registrou a decisão d</w:t>
      </w:r>
      <w:r w:rsidR="00287FB1" w:rsidRPr="00CF03FF">
        <w:rPr>
          <w:color w:val="000000"/>
          <w:sz w:val="23"/>
          <w:szCs w:val="23"/>
        </w:rPr>
        <w:t xml:space="preserve">a 1ª Câmara Criminal do </w:t>
      </w:r>
      <w:r w:rsidR="00FA30CF" w:rsidRPr="00CF03FF">
        <w:rPr>
          <w:color w:val="000000"/>
          <w:sz w:val="23"/>
          <w:szCs w:val="23"/>
        </w:rPr>
        <w:t xml:space="preserve">TJPE que </w:t>
      </w:r>
      <w:r w:rsidR="00287FB1" w:rsidRPr="00CF03FF">
        <w:rPr>
          <w:color w:val="000000"/>
          <w:sz w:val="23"/>
          <w:szCs w:val="23"/>
        </w:rPr>
        <w:t xml:space="preserve">reconheceu o vício de nulidade insanável </w:t>
      </w:r>
      <w:r w:rsidR="00C5012D" w:rsidRPr="00CF03FF">
        <w:rPr>
          <w:color w:val="000000"/>
          <w:sz w:val="23"/>
          <w:szCs w:val="23"/>
        </w:rPr>
        <w:t>da audiência realizada sem a presença do MP</w:t>
      </w:r>
      <w:r w:rsidR="009858DD" w:rsidRPr="00CF03FF">
        <w:rPr>
          <w:color w:val="000000"/>
          <w:sz w:val="23"/>
          <w:szCs w:val="23"/>
        </w:rPr>
        <w:t>, pelo qual informou que pediu ao CAOP Criminal a divulgação</w:t>
      </w:r>
      <w:r w:rsidR="000B51A9" w:rsidRPr="00CF03FF">
        <w:rPr>
          <w:color w:val="000000"/>
          <w:sz w:val="23"/>
          <w:szCs w:val="23"/>
        </w:rPr>
        <w:t>,</w:t>
      </w:r>
      <w:r w:rsidR="009858DD" w:rsidRPr="00CF03FF">
        <w:rPr>
          <w:color w:val="000000"/>
          <w:sz w:val="23"/>
          <w:szCs w:val="23"/>
        </w:rPr>
        <w:t xml:space="preserve"> </w:t>
      </w:r>
      <w:r w:rsidR="00110209" w:rsidRPr="00CF03FF">
        <w:rPr>
          <w:color w:val="000000"/>
          <w:sz w:val="23"/>
          <w:szCs w:val="23"/>
        </w:rPr>
        <w:t>entre os membros</w:t>
      </w:r>
      <w:r w:rsidR="000B51A9" w:rsidRPr="00CF03FF">
        <w:rPr>
          <w:color w:val="000000"/>
          <w:sz w:val="23"/>
          <w:szCs w:val="23"/>
        </w:rPr>
        <w:t>,</w:t>
      </w:r>
      <w:r w:rsidR="00110209" w:rsidRPr="00CF03FF">
        <w:rPr>
          <w:color w:val="000000"/>
          <w:sz w:val="23"/>
          <w:szCs w:val="23"/>
        </w:rPr>
        <w:t xml:space="preserve"> </w:t>
      </w:r>
      <w:r w:rsidR="008D1029" w:rsidRPr="00CF03FF">
        <w:rPr>
          <w:color w:val="000000"/>
          <w:sz w:val="23"/>
          <w:szCs w:val="23"/>
        </w:rPr>
        <w:t xml:space="preserve">da </w:t>
      </w:r>
      <w:r w:rsidR="000B51A9" w:rsidRPr="00CF03FF">
        <w:rPr>
          <w:color w:val="000000"/>
          <w:sz w:val="23"/>
          <w:szCs w:val="23"/>
        </w:rPr>
        <w:t xml:space="preserve">referida </w:t>
      </w:r>
      <w:r w:rsidR="008D1029" w:rsidRPr="00CF03FF">
        <w:rPr>
          <w:color w:val="000000"/>
          <w:sz w:val="23"/>
          <w:szCs w:val="23"/>
        </w:rPr>
        <w:t xml:space="preserve">decisão e </w:t>
      </w:r>
      <w:r w:rsidR="00110209" w:rsidRPr="00CF03FF">
        <w:rPr>
          <w:color w:val="000000"/>
          <w:sz w:val="23"/>
          <w:szCs w:val="23"/>
        </w:rPr>
        <w:t xml:space="preserve">respectivo </w:t>
      </w:r>
      <w:r w:rsidR="008D1029" w:rsidRPr="00CF03FF">
        <w:rPr>
          <w:color w:val="000000"/>
          <w:sz w:val="23"/>
          <w:szCs w:val="23"/>
        </w:rPr>
        <w:t>Parecer da</w:t>
      </w:r>
      <w:r w:rsidR="00110209" w:rsidRPr="00CF03FF">
        <w:rPr>
          <w:color w:val="000000"/>
          <w:sz w:val="23"/>
          <w:szCs w:val="23"/>
        </w:rPr>
        <w:t xml:space="preserve"> lavra da</w:t>
      </w:r>
      <w:r w:rsidR="008D1029" w:rsidRPr="00CF03FF">
        <w:rPr>
          <w:color w:val="000000"/>
          <w:sz w:val="23"/>
          <w:szCs w:val="23"/>
        </w:rPr>
        <w:t xml:space="preserve"> Procuradora de Justiça </w:t>
      </w:r>
      <w:proofErr w:type="spellStart"/>
      <w:r w:rsidR="008D1029" w:rsidRPr="00CF03FF">
        <w:rPr>
          <w:color w:val="000000"/>
          <w:sz w:val="23"/>
          <w:szCs w:val="23"/>
        </w:rPr>
        <w:t>Drª</w:t>
      </w:r>
      <w:proofErr w:type="spellEnd"/>
      <w:r w:rsidR="008D1029" w:rsidRPr="00CF03FF">
        <w:rPr>
          <w:color w:val="000000"/>
          <w:sz w:val="23"/>
          <w:szCs w:val="23"/>
        </w:rPr>
        <w:t>. Andréa Karla</w:t>
      </w:r>
      <w:r w:rsidR="000B51A9" w:rsidRPr="00CF03FF">
        <w:rPr>
          <w:color w:val="000000"/>
          <w:sz w:val="23"/>
          <w:szCs w:val="23"/>
        </w:rPr>
        <w:t>.</w:t>
      </w:r>
      <w:r w:rsidR="008C6865" w:rsidRPr="00CF03FF">
        <w:rPr>
          <w:color w:val="000000"/>
          <w:sz w:val="23"/>
          <w:szCs w:val="23"/>
        </w:rPr>
        <w:t xml:space="preserve"> Continuando, indagou o PGJ </w:t>
      </w:r>
      <w:r w:rsidR="00F313BA" w:rsidRPr="00CF03FF">
        <w:rPr>
          <w:color w:val="000000"/>
          <w:sz w:val="23"/>
          <w:szCs w:val="23"/>
        </w:rPr>
        <w:t xml:space="preserve">quanto a atribuição deste em relação a </w:t>
      </w:r>
      <w:r w:rsidR="006B05C5" w:rsidRPr="00CF03FF">
        <w:rPr>
          <w:color w:val="000000"/>
          <w:sz w:val="23"/>
          <w:szCs w:val="23"/>
        </w:rPr>
        <w:t>expedição de recomendação dirigida aos Prefeitos. O Presidente</w:t>
      </w:r>
      <w:r w:rsidR="00CC6A40" w:rsidRPr="00CF03FF">
        <w:rPr>
          <w:color w:val="000000"/>
          <w:sz w:val="23"/>
          <w:szCs w:val="23"/>
        </w:rPr>
        <w:t xml:space="preserve"> </w:t>
      </w:r>
      <w:r w:rsidR="00266BAA" w:rsidRPr="00CF03FF">
        <w:rPr>
          <w:color w:val="000000"/>
          <w:sz w:val="23"/>
          <w:szCs w:val="23"/>
        </w:rPr>
        <w:t xml:space="preserve">determinou que o Secretário oficie o CAOP Criminal para que divulgue o material </w:t>
      </w:r>
      <w:r w:rsidR="0092178C" w:rsidRPr="00CF03FF">
        <w:rPr>
          <w:color w:val="000000"/>
          <w:sz w:val="23"/>
          <w:szCs w:val="23"/>
        </w:rPr>
        <w:t xml:space="preserve">citado pelo Conselheiro. </w:t>
      </w:r>
      <w:r w:rsidR="0022372C" w:rsidRPr="00CF03FF">
        <w:rPr>
          <w:color w:val="000000"/>
          <w:sz w:val="23"/>
          <w:szCs w:val="23"/>
        </w:rPr>
        <w:t>O Corregedor</w:t>
      </w:r>
      <w:r w:rsidR="00C2231F" w:rsidRPr="00CF03FF">
        <w:rPr>
          <w:color w:val="000000"/>
          <w:sz w:val="23"/>
          <w:szCs w:val="23"/>
        </w:rPr>
        <w:t>, Dr. Alexandre Augusto, parabenizou a eleição da nova diretoria da AMPPE e agradece</w:t>
      </w:r>
      <w:r w:rsidR="009E42F2" w:rsidRPr="00CF03FF">
        <w:rPr>
          <w:color w:val="000000"/>
          <w:sz w:val="23"/>
          <w:szCs w:val="23"/>
        </w:rPr>
        <w:t xml:space="preserve">u a atual. Continuando, registrou </w:t>
      </w:r>
      <w:r w:rsidR="00E50309" w:rsidRPr="00CF03FF">
        <w:rPr>
          <w:color w:val="000000"/>
          <w:sz w:val="23"/>
          <w:szCs w:val="23"/>
        </w:rPr>
        <w:t xml:space="preserve">que a recomendação </w:t>
      </w:r>
      <w:r w:rsidR="00DE1428" w:rsidRPr="00CF03FF">
        <w:rPr>
          <w:color w:val="000000"/>
          <w:sz w:val="23"/>
          <w:szCs w:val="23"/>
        </w:rPr>
        <w:t>não vincula, é uma forma do PGJ ou membro dialogar com Instituições públicas</w:t>
      </w:r>
      <w:r w:rsidR="00D17C1E" w:rsidRPr="00CF03FF">
        <w:rPr>
          <w:color w:val="000000"/>
          <w:sz w:val="23"/>
          <w:szCs w:val="23"/>
        </w:rPr>
        <w:t xml:space="preserve"> ou privadas</w:t>
      </w:r>
      <w:r w:rsidR="007F2C96" w:rsidRPr="00CF03FF">
        <w:rPr>
          <w:color w:val="000000"/>
          <w:sz w:val="23"/>
          <w:szCs w:val="23"/>
        </w:rPr>
        <w:t>, pelo qual</w:t>
      </w:r>
      <w:r w:rsidR="00E50309" w:rsidRPr="00CF03FF">
        <w:rPr>
          <w:color w:val="000000"/>
          <w:sz w:val="23"/>
          <w:szCs w:val="23"/>
        </w:rPr>
        <w:t xml:space="preserve"> </w:t>
      </w:r>
      <w:r w:rsidR="002211B7" w:rsidRPr="00CF03FF">
        <w:rPr>
          <w:color w:val="000000"/>
          <w:sz w:val="23"/>
          <w:szCs w:val="23"/>
        </w:rPr>
        <w:t xml:space="preserve"> </w:t>
      </w:r>
      <w:r w:rsidR="007F2C96" w:rsidRPr="00CF03FF">
        <w:rPr>
          <w:color w:val="000000"/>
          <w:sz w:val="23"/>
          <w:szCs w:val="23"/>
        </w:rPr>
        <w:t xml:space="preserve">entende ser </w:t>
      </w:r>
      <w:r w:rsidR="00DC3DB6" w:rsidRPr="00CF03FF">
        <w:rPr>
          <w:color w:val="000000"/>
          <w:sz w:val="23"/>
          <w:szCs w:val="23"/>
        </w:rPr>
        <w:t xml:space="preserve">também </w:t>
      </w:r>
      <w:r w:rsidR="007F2C96" w:rsidRPr="00CF03FF">
        <w:rPr>
          <w:color w:val="000000"/>
          <w:sz w:val="23"/>
          <w:szCs w:val="23"/>
        </w:rPr>
        <w:t xml:space="preserve">de atribuição do PGJ a expedição de recomendações aos prefeitos, ainda mais </w:t>
      </w:r>
      <w:r w:rsidR="00746EC7" w:rsidRPr="00CF03FF">
        <w:rPr>
          <w:color w:val="000000"/>
          <w:sz w:val="23"/>
          <w:szCs w:val="23"/>
        </w:rPr>
        <w:t>em situações</w:t>
      </w:r>
      <w:r w:rsidR="0001671D" w:rsidRPr="00CF03FF">
        <w:rPr>
          <w:color w:val="000000"/>
          <w:sz w:val="23"/>
          <w:szCs w:val="23"/>
        </w:rPr>
        <w:t xml:space="preserve"> de pandemia como a</w:t>
      </w:r>
      <w:r w:rsidR="00746EC7" w:rsidRPr="00CF03FF">
        <w:rPr>
          <w:color w:val="000000"/>
          <w:sz w:val="23"/>
          <w:szCs w:val="23"/>
        </w:rPr>
        <w:t xml:space="preserve"> que vivemos</w:t>
      </w:r>
      <w:r w:rsidR="007F2C96" w:rsidRPr="00CF03FF">
        <w:rPr>
          <w:color w:val="000000"/>
          <w:sz w:val="23"/>
          <w:szCs w:val="23"/>
        </w:rPr>
        <w:t xml:space="preserve">. </w:t>
      </w:r>
      <w:r w:rsidR="00595C08" w:rsidRPr="00CF03FF">
        <w:rPr>
          <w:color w:val="000000"/>
          <w:sz w:val="23"/>
          <w:szCs w:val="23"/>
        </w:rPr>
        <w:t xml:space="preserve">O Presidente da AMPPE </w:t>
      </w:r>
      <w:r w:rsidR="003A100F" w:rsidRPr="00CF03FF">
        <w:rPr>
          <w:color w:val="000000"/>
          <w:sz w:val="23"/>
          <w:szCs w:val="23"/>
        </w:rPr>
        <w:t xml:space="preserve">pediu que o PGJ analise a expedição de recomendações a luz da Resolução CNMP 164/2017 e Resolução MPPE 003/2019. A Conselheira </w:t>
      </w:r>
      <w:proofErr w:type="spellStart"/>
      <w:r w:rsidR="003A100F" w:rsidRPr="00CF03FF">
        <w:rPr>
          <w:color w:val="000000"/>
          <w:sz w:val="23"/>
          <w:szCs w:val="23"/>
        </w:rPr>
        <w:t>Drª</w:t>
      </w:r>
      <w:proofErr w:type="spellEnd"/>
      <w:r w:rsidR="003A100F" w:rsidRPr="00CF03FF">
        <w:rPr>
          <w:color w:val="000000"/>
          <w:sz w:val="23"/>
          <w:szCs w:val="23"/>
        </w:rPr>
        <w:t>. Luciana Dantas parabenizou a eleição da nova diretoria da AMPPE</w:t>
      </w:r>
      <w:r w:rsidR="00F973AB" w:rsidRPr="00CF03FF">
        <w:rPr>
          <w:color w:val="000000"/>
          <w:sz w:val="23"/>
          <w:szCs w:val="23"/>
        </w:rPr>
        <w:t xml:space="preserve">. Continuando, registrou que parabenizou o PGJ pela expedição da </w:t>
      </w:r>
      <w:r w:rsidR="00273272" w:rsidRPr="00CF03FF">
        <w:rPr>
          <w:color w:val="000000"/>
          <w:sz w:val="23"/>
          <w:szCs w:val="23"/>
        </w:rPr>
        <w:t xml:space="preserve">recomendação </w:t>
      </w:r>
      <w:r w:rsidR="00486FBF" w:rsidRPr="00CF03FF">
        <w:rPr>
          <w:color w:val="000000"/>
          <w:sz w:val="23"/>
          <w:szCs w:val="23"/>
        </w:rPr>
        <w:t>e entende que não há óbice para que este o faça</w:t>
      </w:r>
      <w:r w:rsidR="0016138C" w:rsidRPr="00CF03FF">
        <w:rPr>
          <w:color w:val="000000"/>
          <w:sz w:val="23"/>
          <w:szCs w:val="23"/>
        </w:rPr>
        <w:t xml:space="preserve">. </w:t>
      </w:r>
      <w:r w:rsidR="003A100F" w:rsidRPr="00CF03FF">
        <w:rPr>
          <w:color w:val="000000"/>
          <w:sz w:val="23"/>
          <w:szCs w:val="23"/>
        </w:rPr>
        <w:t xml:space="preserve">O Presidente </w:t>
      </w:r>
      <w:r w:rsidR="00F40B47" w:rsidRPr="00CF03FF">
        <w:rPr>
          <w:color w:val="000000"/>
          <w:sz w:val="23"/>
          <w:szCs w:val="23"/>
        </w:rPr>
        <w:lastRenderedPageBreak/>
        <w:t>parabenizou a eleição da nova diretoria da AMPPE</w:t>
      </w:r>
      <w:r w:rsidR="00126392" w:rsidRPr="00CF03FF">
        <w:rPr>
          <w:color w:val="000000"/>
          <w:sz w:val="23"/>
          <w:szCs w:val="23"/>
        </w:rPr>
        <w:t>. Continuando,</w:t>
      </w:r>
      <w:r w:rsidR="00F40B47" w:rsidRPr="00CF03FF">
        <w:rPr>
          <w:color w:val="000000"/>
          <w:sz w:val="23"/>
          <w:szCs w:val="23"/>
        </w:rPr>
        <w:t xml:space="preserve"> </w:t>
      </w:r>
      <w:r w:rsidR="003A100F" w:rsidRPr="00CF03FF">
        <w:rPr>
          <w:color w:val="000000"/>
          <w:sz w:val="23"/>
          <w:szCs w:val="23"/>
        </w:rPr>
        <w:t>informou que</w:t>
      </w:r>
      <w:r w:rsidR="00126392" w:rsidRPr="00CF03FF">
        <w:rPr>
          <w:color w:val="000000"/>
          <w:sz w:val="23"/>
          <w:szCs w:val="23"/>
        </w:rPr>
        <w:t>,</w:t>
      </w:r>
      <w:r w:rsidR="003A100F" w:rsidRPr="00CF03FF">
        <w:rPr>
          <w:color w:val="000000"/>
          <w:sz w:val="23"/>
          <w:szCs w:val="23"/>
        </w:rPr>
        <w:t xml:space="preserve"> a atribuição </w:t>
      </w:r>
      <w:r w:rsidR="00D615CD" w:rsidRPr="00CF03FF">
        <w:rPr>
          <w:color w:val="000000"/>
          <w:sz w:val="23"/>
          <w:szCs w:val="23"/>
        </w:rPr>
        <w:t xml:space="preserve">do PGJ para expedição de recomendação </w:t>
      </w:r>
      <w:r w:rsidR="00DE0F2C" w:rsidRPr="00CF03FF">
        <w:rPr>
          <w:color w:val="000000"/>
          <w:sz w:val="23"/>
          <w:szCs w:val="23"/>
        </w:rPr>
        <w:t>n</w:t>
      </w:r>
      <w:r w:rsidR="003A100F" w:rsidRPr="00CF03FF">
        <w:rPr>
          <w:color w:val="000000"/>
          <w:sz w:val="23"/>
          <w:szCs w:val="23"/>
        </w:rPr>
        <w:t>o caso</w:t>
      </w:r>
      <w:r w:rsidR="00126392" w:rsidRPr="00CF03FF">
        <w:rPr>
          <w:color w:val="000000"/>
          <w:sz w:val="23"/>
          <w:szCs w:val="23"/>
        </w:rPr>
        <w:t>,</w:t>
      </w:r>
      <w:r w:rsidR="003A100F" w:rsidRPr="00CF03FF">
        <w:rPr>
          <w:color w:val="000000"/>
          <w:sz w:val="23"/>
          <w:szCs w:val="23"/>
        </w:rPr>
        <w:t xml:space="preserve"> se refere a atribuição criminal do PGJ, caso não haja cumprimento pelos Prefeitos</w:t>
      </w:r>
      <w:r w:rsidR="00451CD4" w:rsidRPr="00CF03FF">
        <w:rPr>
          <w:color w:val="000000"/>
          <w:sz w:val="23"/>
          <w:szCs w:val="23"/>
        </w:rPr>
        <w:t xml:space="preserve">, cabendo aos Promotores de Justiça </w:t>
      </w:r>
      <w:r w:rsidR="002D0A1B" w:rsidRPr="00CF03FF">
        <w:rPr>
          <w:color w:val="000000"/>
          <w:sz w:val="23"/>
          <w:szCs w:val="23"/>
        </w:rPr>
        <w:t>expedir no âmbito cível, se assim entenderem</w:t>
      </w:r>
      <w:r w:rsidR="003A100F" w:rsidRPr="00CF03FF">
        <w:rPr>
          <w:color w:val="000000"/>
          <w:sz w:val="23"/>
          <w:szCs w:val="23"/>
        </w:rPr>
        <w:t xml:space="preserve">. </w:t>
      </w:r>
      <w:r w:rsidR="00FA30CF" w:rsidRPr="00CF03FF">
        <w:rPr>
          <w:color w:val="000000"/>
          <w:sz w:val="23"/>
          <w:szCs w:val="23"/>
        </w:rPr>
        <w:t>O Conselheiro Dr. Carlos Vitório</w:t>
      </w:r>
      <w:r w:rsidR="004A5C14" w:rsidRPr="00CF03FF">
        <w:rPr>
          <w:color w:val="000000"/>
          <w:sz w:val="23"/>
          <w:szCs w:val="23"/>
        </w:rPr>
        <w:t xml:space="preserve"> informou que está terminando sua gestão à frente</w:t>
      </w:r>
      <w:r w:rsidR="00FA30CF" w:rsidRPr="00CF03FF">
        <w:rPr>
          <w:color w:val="000000"/>
          <w:sz w:val="23"/>
          <w:szCs w:val="23"/>
        </w:rPr>
        <w:t xml:space="preserve"> </w:t>
      </w:r>
      <w:r w:rsidR="004A5C14" w:rsidRPr="00CF03FF">
        <w:rPr>
          <w:color w:val="000000"/>
          <w:sz w:val="23"/>
          <w:szCs w:val="23"/>
        </w:rPr>
        <w:t>Instituto do MP</w:t>
      </w:r>
      <w:r w:rsidR="00FE2920" w:rsidRPr="00CF03FF">
        <w:rPr>
          <w:color w:val="000000"/>
          <w:sz w:val="23"/>
          <w:szCs w:val="23"/>
        </w:rPr>
        <w:t xml:space="preserve">, pelo qual registra que a partir do dia 18 </w:t>
      </w:r>
      <w:r w:rsidR="001E15AE" w:rsidRPr="00CF03FF">
        <w:rPr>
          <w:color w:val="000000"/>
          <w:sz w:val="23"/>
          <w:szCs w:val="23"/>
        </w:rPr>
        <w:t xml:space="preserve">deverá ser publicado o edital </w:t>
      </w:r>
      <w:r w:rsidR="00DB4210" w:rsidRPr="00CF03FF">
        <w:rPr>
          <w:color w:val="000000"/>
          <w:sz w:val="23"/>
          <w:szCs w:val="23"/>
        </w:rPr>
        <w:t xml:space="preserve">para eleição </w:t>
      </w:r>
      <w:r w:rsidR="001E15AE" w:rsidRPr="00CF03FF">
        <w:rPr>
          <w:color w:val="000000"/>
          <w:sz w:val="23"/>
          <w:szCs w:val="23"/>
        </w:rPr>
        <w:t>no Diário Oficial.</w:t>
      </w:r>
      <w:r w:rsidR="00AB422C" w:rsidRPr="00CF03FF">
        <w:rPr>
          <w:color w:val="000000"/>
          <w:sz w:val="23"/>
          <w:szCs w:val="23"/>
        </w:rPr>
        <w:t xml:space="preserve"> Continuando, parabenizou a eleição da nova diretoria da AMPPE e </w:t>
      </w:r>
      <w:r w:rsidR="00EF3336" w:rsidRPr="00CF03FF">
        <w:rPr>
          <w:color w:val="000000"/>
          <w:sz w:val="23"/>
          <w:szCs w:val="23"/>
        </w:rPr>
        <w:t xml:space="preserve">registrou os agradecimentos a atual diretoria. </w:t>
      </w:r>
      <w:r w:rsidR="007B5E00" w:rsidRPr="00CF03FF">
        <w:rPr>
          <w:color w:val="000000"/>
          <w:sz w:val="23"/>
          <w:szCs w:val="23"/>
        </w:rPr>
        <w:t xml:space="preserve">O Presidente da AMPPE agradeceu as parabenizações e agradecimentos e a todos os membros associados que puderam participar da eleição. </w:t>
      </w:r>
      <w:r w:rsidR="00163B9B" w:rsidRPr="00CF03FF">
        <w:rPr>
          <w:color w:val="000000"/>
          <w:sz w:val="23"/>
          <w:szCs w:val="23"/>
        </w:rPr>
        <w:t>O Conselheiro Dr. Fernando Falcão registrou que</w:t>
      </w:r>
      <w:r w:rsidR="0095778F" w:rsidRPr="00CF03FF">
        <w:rPr>
          <w:color w:val="000000"/>
          <w:sz w:val="23"/>
          <w:szCs w:val="23"/>
        </w:rPr>
        <w:t>,</w:t>
      </w:r>
      <w:r w:rsidR="00163B9B" w:rsidRPr="00CF03FF">
        <w:rPr>
          <w:color w:val="000000"/>
          <w:sz w:val="23"/>
          <w:szCs w:val="23"/>
        </w:rPr>
        <w:t xml:space="preserve"> ontem</w:t>
      </w:r>
      <w:r w:rsidR="0095778F" w:rsidRPr="00CF03FF">
        <w:rPr>
          <w:color w:val="000000"/>
          <w:sz w:val="23"/>
          <w:szCs w:val="23"/>
        </w:rPr>
        <w:t>,</w:t>
      </w:r>
      <w:r w:rsidR="00163B9B" w:rsidRPr="00CF03FF">
        <w:rPr>
          <w:color w:val="000000"/>
          <w:sz w:val="23"/>
          <w:szCs w:val="23"/>
        </w:rPr>
        <w:t xml:space="preserve"> o STF mudou </w:t>
      </w:r>
      <w:r w:rsidR="0095778F" w:rsidRPr="00CF03FF">
        <w:rPr>
          <w:color w:val="000000"/>
          <w:sz w:val="23"/>
          <w:szCs w:val="23"/>
        </w:rPr>
        <w:t>o</w:t>
      </w:r>
      <w:r w:rsidR="00163B9B" w:rsidRPr="00CF03FF">
        <w:rPr>
          <w:color w:val="000000"/>
          <w:sz w:val="23"/>
          <w:szCs w:val="23"/>
        </w:rPr>
        <w:t xml:space="preserve"> entendimento</w:t>
      </w:r>
      <w:r w:rsidR="00ED3964" w:rsidRPr="00CF03FF">
        <w:rPr>
          <w:color w:val="000000"/>
          <w:sz w:val="23"/>
          <w:szCs w:val="23"/>
        </w:rPr>
        <w:t xml:space="preserve"> p</w:t>
      </w:r>
      <w:r w:rsidR="00B96516" w:rsidRPr="00CF03FF">
        <w:rPr>
          <w:color w:val="000000"/>
          <w:sz w:val="23"/>
          <w:szCs w:val="23"/>
        </w:rPr>
        <w:t xml:space="preserve">assando para o CNMP a </w:t>
      </w:r>
      <w:r w:rsidR="00785B20" w:rsidRPr="00CF03FF">
        <w:rPr>
          <w:color w:val="000000"/>
          <w:sz w:val="23"/>
          <w:szCs w:val="23"/>
        </w:rPr>
        <w:t xml:space="preserve">atribuição para solução do </w:t>
      </w:r>
      <w:r w:rsidR="00865640" w:rsidRPr="00CF03FF">
        <w:rPr>
          <w:color w:val="000000"/>
          <w:sz w:val="23"/>
          <w:szCs w:val="23"/>
        </w:rPr>
        <w:t>c</w:t>
      </w:r>
      <w:r w:rsidR="00163B9B" w:rsidRPr="00CF03FF">
        <w:rPr>
          <w:color w:val="000000"/>
          <w:sz w:val="23"/>
          <w:szCs w:val="23"/>
        </w:rPr>
        <w:t xml:space="preserve">onflito de </w:t>
      </w:r>
      <w:r w:rsidR="00865640" w:rsidRPr="00CF03FF">
        <w:rPr>
          <w:color w:val="000000"/>
          <w:sz w:val="23"/>
          <w:szCs w:val="23"/>
        </w:rPr>
        <w:t>a</w:t>
      </w:r>
      <w:r w:rsidR="00163B9B" w:rsidRPr="00CF03FF">
        <w:rPr>
          <w:color w:val="000000"/>
          <w:sz w:val="23"/>
          <w:szCs w:val="23"/>
        </w:rPr>
        <w:t>tribuiç</w:t>
      </w:r>
      <w:r w:rsidR="00785B20" w:rsidRPr="00CF03FF">
        <w:rPr>
          <w:color w:val="000000"/>
          <w:sz w:val="23"/>
          <w:szCs w:val="23"/>
        </w:rPr>
        <w:t>ão,</w:t>
      </w:r>
      <w:r w:rsidR="00163B9B" w:rsidRPr="00CF03FF">
        <w:rPr>
          <w:color w:val="000000"/>
          <w:sz w:val="23"/>
          <w:szCs w:val="23"/>
        </w:rPr>
        <w:t xml:space="preserve"> na área de Cidadania</w:t>
      </w:r>
      <w:r w:rsidR="004D30E6" w:rsidRPr="00CF03FF">
        <w:rPr>
          <w:color w:val="000000"/>
          <w:sz w:val="23"/>
          <w:szCs w:val="23"/>
        </w:rPr>
        <w:t xml:space="preserve"> e na Criminal, também, quando o MP Estadual e Federal entendem com</w:t>
      </w:r>
      <w:r w:rsidR="007A6A90" w:rsidRPr="00CF03FF">
        <w:rPr>
          <w:color w:val="000000"/>
          <w:sz w:val="23"/>
          <w:szCs w:val="23"/>
        </w:rPr>
        <w:t>,</w:t>
      </w:r>
      <w:r w:rsidR="004D30E6" w:rsidRPr="00CF03FF">
        <w:rPr>
          <w:color w:val="000000"/>
          <w:sz w:val="23"/>
          <w:szCs w:val="23"/>
        </w:rPr>
        <w:t xml:space="preserve"> ou sem</w:t>
      </w:r>
      <w:r w:rsidR="003A62ED" w:rsidRPr="00CF03FF">
        <w:rPr>
          <w:color w:val="000000"/>
          <w:sz w:val="23"/>
          <w:szCs w:val="23"/>
        </w:rPr>
        <w:t>,</w:t>
      </w:r>
      <w:r w:rsidR="004D30E6" w:rsidRPr="00CF03FF">
        <w:rPr>
          <w:color w:val="000000"/>
          <w:sz w:val="23"/>
          <w:szCs w:val="23"/>
        </w:rPr>
        <w:t xml:space="preserve"> atribuição</w:t>
      </w:r>
      <w:r w:rsidR="0095778F" w:rsidRPr="00CF03FF">
        <w:rPr>
          <w:color w:val="000000"/>
          <w:sz w:val="23"/>
          <w:szCs w:val="23"/>
        </w:rPr>
        <w:t>.</w:t>
      </w:r>
      <w:r w:rsidR="00865640" w:rsidRPr="00CF03FF">
        <w:rPr>
          <w:color w:val="000000"/>
          <w:sz w:val="23"/>
          <w:szCs w:val="23"/>
        </w:rPr>
        <w:t xml:space="preserve"> </w:t>
      </w:r>
      <w:r w:rsidRPr="00CF03FF">
        <w:rPr>
          <w:b/>
          <w:color w:val="000000"/>
          <w:sz w:val="23"/>
          <w:szCs w:val="23"/>
        </w:rPr>
        <w:t>III - Aprovação de Ata:</w:t>
      </w:r>
      <w:r w:rsidRPr="00CF03FF">
        <w:rPr>
          <w:color w:val="000000"/>
          <w:sz w:val="23"/>
          <w:szCs w:val="23"/>
        </w:rPr>
        <w:t xml:space="preserve"> </w:t>
      </w:r>
      <w:r w:rsidR="006C00E1" w:rsidRPr="00CF03FF">
        <w:rPr>
          <w:color w:val="000000"/>
          <w:sz w:val="23"/>
          <w:szCs w:val="23"/>
        </w:rPr>
        <w:t xml:space="preserve">Colocado em apreciação o extrato da Ata da 12ª Sessão Ordinária do CSMP, realizada em </w:t>
      </w:r>
      <w:r w:rsidR="00603859" w:rsidRPr="00CF03FF">
        <w:rPr>
          <w:color w:val="000000"/>
          <w:sz w:val="23"/>
          <w:szCs w:val="23"/>
        </w:rPr>
        <w:t>20</w:t>
      </w:r>
      <w:r w:rsidR="006C00E1" w:rsidRPr="00CF03FF">
        <w:rPr>
          <w:color w:val="000000"/>
          <w:sz w:val="23"/>
          <w:szCs w:val="23"/>
        </w:rPr>
        <w:t>/05/2020, e respectivo anexo. Foi aberta à discussão. Feitos os ajustes solicitados, fo</w:t>
      </w:r>
      <w:r w:rsidR="00603859" w:rsidRPr="00CF03FF">
        <w:rPr>
          <w:color w:val="000000"/>
          <w:sz w:val="23"/>
          <w:szCs w:val="23"/>
        </w:rPr>
        <w:t>i</w:t>
      </w:r>
      <w:r w:rsidR="006C00E1" w:rsidRPr="00CF03FF">
        <w:rPr>
          <w:color w:val="000000"/>
          <w:sz w:val="23"/>
          <w:szCs w:val="23"/>
        </w:rPr>
        <w:t xml:space="preserve"> colocado em votação e aprovado, por unanimidade.</w:t>
      </w:r>
      <w:r w:rsidRPr="00CF03FF">
        <w:rPr>
          <w:color w:val="000000"/>
          <w:sz w:val="23"/>
          <w:szCs w:val="23"/>
        </w:rPr>
        <w:t xml:space="preserve"> </w:t>
      </w:r>
      <w:r w:rsidR="00DF0CF0" w:rsidRPr="00CF03FF">
        <w:rPr>
          <w:b/>
          <w:bCs/>
          <w:color w:val="000000"/>
          <w:sz w:val="23"/>
          <w:szCs w:val="23"/>
        </w:rPr>
        <w:t>IV</w:t>
      </w:r>
      <w:r w:rsidR="005B207B" w:rsidRPr="00CF03FF">
        <w:rPr>
          <w:b/>
          <w:bCs/>
          <w:color w:val="000000"/>
          <w:sz w:val="23"/>
          <w:szCs w:val="23"/>
        </w:rPr>
        <w:t xml:space="preserve"> </w:t>
      </w:r>
      <w:r w:rsidR="001E212D" w:rsidRPr="00CF03FF">
        <w:rPr>
          <w:b/>
          <w:bCs/>
          <w:color w:val="000000"/>
          <w:sz w:val="23"/>
          <w:szCs w:val="23"/>
        </w:rPr>
        <w:t xml:space="preserve">– Processos apreciados na </w:t>
      </w:r>
      <w:r w:rsidR="002350D5" w:rsidRPr="00CF03FF">
        <w:rPr>
          <w:b/>
          <w:bCs/>
          <w:color w:val="000000"/>
          <w:sz w:val="23"/>
          <w:szCs w:val="23"/>
        </w:rPr>
        <w:t>1</w:t>
      </w:r>
      <w:r w:rsidR="00240E89" w:rsidRPr="00CF03FF">
        <w:rPr>
          <w:b/>
          <w:bCs/>
          <w:color w:val="000000"/>
          <w:sz w:val="23"/>
          <w:szCs w:val="23"/>
        </w:rPr>
        <w:t>1</w:t>
      </w:r>
      <w:r w:rsidR="001E212D" w:rsidRPr="00CF03FF">
        <w:rPr>
          <w:b/>
          <w:bCs/>
          <w:color w:val="000000"/>
          <w:sz w:val="23"/>
          <w:szCs w:val="23"/>
        </w:rPr>
        <w:t>ª Sessão Virtual</w:t>
      </w:r>
      <w:r w:rsidR="005B207B" w:rsidRPr="00CF03FF">
        <w:rPr>
          <w:b/>
          <w:bCs/>
          <w:color w:val="000000"/>
          <w:sz w:val="23"/>
          <w:szCs w:val="23"/>
        </w:rPr>
        <w:t>:</w:t>
      </w:r>
      <w:r w:rsidR="00896428" w:rsidRPr="00CF03FF">
        <w:rPr>
          <w:b/>
          <w:bCs/>
          <w:color w:val="000000"/>
          <w:sz w:val="23"/>
          <w:szCs w:val="23"/>
        </w:rPr>
        <w:t xml:space="preserve"> </w:t>
      </w:r>
      <w:r w:rsidR="00A14A3C" w:rsidRPr="00CF03FF">
        <w:rPr>
          <w:color w:val="000000"/>
          <w:sz w:val="23"/>
          <w:szCs w:val="23"/>
        </w:rPr>
        <w:t>O</w:t>
      </w:r>
      <w:r w:rsidR="00896428" w:rsidRPr="00CF03FF">
        <w:rPr>
          <w:color w:val="000000"/>
          <w:sz w:val="23"/>
          <w:szCs w:val="23"/>
        </w:rPr>
        <w:t xml:space="preserve"> Presidente registrou, de acordo com § 5º do art. 35 do RI do CSMP, que decorreu o prazo de julgamento, sem oposição dos Conselheiros ou interessados, nos processos da </w:t>
      </w:r>
      <w:r w:rsidR="0020441C" w:rsidRPr="00CF03FF">
        <w:rPr>
          <w:color w:val="000000"/>
          <w:sz w:val="23"/>
          <w:szCs w:val="23"/>
        </w:rPr>
        <w:t>1</w:t>
      </w:r>
      <w:r w:rsidR="00240E89" w:rsidRPr="00CF03FF">
        <w:rPr>
          <w:color w:val="000000"/>
          <w:sz w:val="23"/>
          <w:szCs w:val="23"/>
        </w:rPr>
        <w:t>1</w:t>
      </w:r>
      <w:r w:rsidR="00896428" w:rsidRPr="00CF03FF">
        <w:rPr>
          <w:color w:val="000000"/>
          <w:sz w:val="23"/>
          <w:szCs w:val="23"/>
        </w:rPr>
        <w:t xml:space="preserve">ª sessão virtual, realizadas no período de </w:t>
      </w:r>
      <w:r w:rsidR="00EA53E3" w:rsidRPr="00CF03FF">
        <w:rPr>
          <w:color w:val="000000"/>
          <w:sz w:val="23"/>
          <w:szCs w:val="23"/>
        </w:rPr>
        <w:t>1</w:t>
      </w:r>
      <w:r w:rsidR="00896428" w:rsidRPr="00CF03FF">
        <w:rPr>
          <w:color w:val="000000"/>
          <w:sz w:val="23"/>
          <w:szCs w:val="23"/>
        </w:rPr>
        <w:t xml:space="preserve"> a </w:t>
      </w:r>
      <w:r w:rsidR="0070585C" w:rsidRPr="00CF03FF">
        <w:rPr>
          <w:color w:val="000000"/>
          <w:sz w:val="23"/>
          <w:szCs w:val="23"/>
        </w:rPr>
        <w:t>5</w:t>
      </w:r>
      <w:r w:rsidR="00896428" w:rsidRPr="00CF03FF">
        <w:rPr>
          <w:color w:val="000000"/>
          <w:sz w:val="23"/>
          <w:szCs w:val="23"/>
        </w:rPr>
        <w:t>/</w:t>
      </w:r>
      <w:r w:rsidR="0070585C" w:rsidRPr="00CF03FF">
        <w:rPr>
          <w:color w:val="000000"/>
          <w:sz w:val="23"/>
          <w:szCs w:val="23"/>
        </w:rPr>
        <w:t>6</w:t>
      </w:r>
      <w:r w:rsidR="00896428" w:rsidRPr="00CF03FF">
        <w:rPr>
          <w:color w:val="000000"/>
          <w:sz w:val="23"/>
          <w:szCs w:val="23"/>
        </w:rPr>
        <w:t>/20, cuja relação dos processos foi publicada no D.O. no dia</w:t>
      </w:r>
      <w:r w:rsidR="00B3717D" w:rsidRPr="00CF03FF">
        <w:rPr>
          <w:color w:val="000000"/>
          <w:sz w:val="23"/>
          <w:szCs w:val="23"/>
        </w:rPr>
        <w:t xml:space="preserve"> 2</w:t>
      </w:r>
      <w:r w:rsidR="0070585C" w:rsidRPr="00CF03FF">
        <w:rPr>
          <w:color w:val="000000"/>
          <w:sz w:val="23"/>
          <w:szCs w:val="23"/>
        </w:rPr>
        <w:t>9</w:t>
      </w:r>
      <w:r w:rsidR="00B3717D" w:rsidRPr="00CF03FF">
        <w:rPr>
          <w:color w:val="000000"/>
          <w:sz w:val="23"/>
          <w:szCs w:val="23"/>
        </w:rPr>
        <w:t>/5/20</w:t>
      </w:r>
      <w:r w:rsidR="00896428" w:rsidRPr="00CF03FF">
        <w:rPr>
          <w:color w:val="000000"/>
          <w:sz w:val="23"/>
          <w:szCs w:val="23"/>
        </w:rPr>
        <w:t xml:space="preserve">, ressaltando que eventual impedimento de Conselheiro consta no registro do voto do Relator. Colocado em votação, o Colegiado, à unanimidade, aprovou a homologação dos votos das referidas sessões virtuais. </w:t>
      </w:r>
      <w:r w:rsidR="00896428" w:rsidRPr="00CF03FF">
        <w:rPr>
          <w:b/>
          <w:color w:val="000000"/>
          <w:sz w:val="23"/>
          <w:szCs w:val="23"/>
        </w:rPr>
        <w:t xml:space="preserve"> (Relacionados nos anexos I.I)</w:t>
      </w:r>
      <w:r w:rsidR="00CD614D" w:rsidRPr="00CF03FF">
        <w:rPr>
          <w:b/>
          <w:color w:val="000000"/>
          <w:sz w:val="23"/>
          <w:szCs w:val="23"/>
        </w:rPr>
        <w:t xml:space="preserve">. </w:t>
      </w:r>
      <w:r w:rsidR="001E212D" w:rsidRPr="00CF03FF">
        <w:rPr>
          <w:b/>
          <w:bCs/>
          <w:color w:val="000000"/>
          <w:sz w:val="23"/>
          <w:szCs w:val="23"/>
        </w:rPr>
        <w:t xml:space="preserve">V </w:t>
      </w:r>
      <w:r w:rsidR="00DF0CF0" w:rsidRPr="00CF03FF">
        <w:rPr>
          <w:b/>
          <w:bCs/>
          <w:color w:val="000000"/>
          <w:sz w:val="23"/>
          <w:szCs w:val="23"/>
        </w:rPr>
        <w:t>–</w:t>
      </w:r>
      <w:r w:rsidR="00742521" w:rsidRPr="00CF03FF">
        <w:rPr>
          <w:b/>
          <w:bCs/>
          <w:color w:val="000000"/>
          <w:sz w:val="23"/>
          <w:szCs w:val="23"/>
        </w:rPr>
        <w:t xml:space="preserve"> </w:t>
      </w:r>
      <w:r w:rsidRPr="00CF03FF">
        <w:rPr>
          <w:b/>
          <w:color w:val="000000"/>
          <w:sz w:val="23"/>
          <w:szCs w:val="23"/>
        </w:rPr>
        <w:t xml:space="preserve">Informações constantes da pauta: </w:t>
      </w:r>
      <w:r w:rsidR="008A74CD" w:rsidRPr="00CF03FF">
        <w:rPr>
          <w:b/>
          <w:bCs/>
          <w:color w:val="000000"/>
          <w:sz w:val="23"/>
          <w:szCs w:val="23"/>
        </w:rPr>
        <w:t xml:space="preserve">V.I - Instaurações de Inquéritos Civis e </w:t>
      </w:r>
      <w:proofErr w:type="spellStart"/>
      <w:r w:rsidR="008A74CD" w:rsidRPr="00CF03FF">
        <w:rPr>
          <w:b/>
          <w:bCs/>
          <w:color w:val="000000"/>
          <w:sz w:val="23"/>
          <w:szCs w:val="23"/>
        </w:rPr>
        <w:t>PP’s</w:t>
      </w:r>
      <w:proofErr w:type="spellEnd"/>
      <w:r w:rsidR="008A74CD" w:rsidRPr="00CF03FF">
        <w:rPr>
          <w:b/>
          <w:bCs/>
          <w:color w:val="000000"/>
          <w:sz w:val="23"/>
          <w:szCs w:val="23"/>
        </w:rPr>
        <w:t>:</w:t>
      </w:r>
      <w:r w:rsidR="00A122A0" w:rsidRPr="00CF03FF">
        <w:rPr>
          <w:b/>
          <w:bCs/>
          <w:color w:val="000000"/>
          <w:sz w:val="23"/>
          <w:szCs w:val="23"/>
        </w:rPr>
        <w:t xml:space="preserve"> </w:t>
      </w:r>
      <w:r w:rsidR="00957477" w:rsidRPr="00CF03FF">
        <w:rPr>
          <w:color w:val="000000"/>
          <w:sz w:val="23"/>
          <w:szCs w:val="23"/>
        </w:rPr>
        <w:t xml:space="preserve">SIM </w:t>
      </w:r>
      <w:r w:rsidR="00957477" w:rsidRPr="00CF03FF">
        <w:rPr>
          <w:color w:val="000000"/>
          <w:sz w:val="23"/>
          <w:szCs w:val="23"/>
          <w:shd w:val="clear" w:color="auto" w:fill="FFFFFF"/>
        </w:rPr>
        <w:t>2291.000.009/2020</w:t>
      </w:r>
      <w:r w:rsidR="00A122A0" w:rsidRPr="00CF03FF">
        <w:rPr>
          <w:color w:val="000000"/>
          <w:sz w:val="23"/>
          <w:szCs w:val="23"/>
          <w:shd w:val="clear" w:color="auto" w:fill="FFFFFF"/>
        </w:rPr>
        <w:t xml:space="preserve">, </w:t>
      </w:r>
      <w:r w:rsidR="00957477" w:rsidRPr="00CF03FF">
        <w:rPr>
          <w:color w:val="000000"/>
          <w:sz w:val="23"/>
          <w:szCs w:val="23"/>
        </w:rPr>
        <w:t xml:space="preserve">SIM </w:t>
      </w:r>
      <w:r w:rsidR="00957477" w:rsidRPr="00CF03FF">
        <w:rPr>
          <w:color w:val="000000"/>
          <w:sz w:val="23"/>
          <w:szCs w:val="23"/>
          <w:shd w:val="clear" w:color="auto" w:fill="FFFFFF"/>
        </w:rPr>
        <w:t>01787.000.077/2020</w:t>
      </w:r>
      <w:r w:rsidR="00A122A0" w:rsidRPr="00CF03FF">
        <w:rPr>
          <w:color w:val="000000"/>
          <w:sz w:val="23"/>
          <w:szCs w:val="23"/>
          <w:shd w:val="clear" w:color="auto" w:fill="FFFFFF"/>
        </w:rPr>
        <w:t xml:space="preserve">, </w:t>
      </w:r>
      <w:r w:rsidR="00957477" w:rsidRPr="00CF03FF">
        <w:rPr>
          <w:color w:val="000000"/>
          <w:sz w:val="23"/>
          <w:szCs w:val="23"/>
        </w:rPr>
        <w:t>Doc. 12399300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1673.000.002/2020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Doc. 12241112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  <w:shd w:val="clear" w:color="auto" w:fill="FFFFFF"/>
        </w:rPr>
        <w:t>SIM 01691.000.030/2020</w:t>
      </w:r>
      <w:r w:rsidR="00A122A0" w:rsidRPr="00CF03FF">
        <w:rPr>
          <w:color w:val="000000"/>
          <w:sz w:val="23"/>
          <w:szCs w:val="23"/>
          <w:shd w:val="clear" w:color="auto" w:fill="FFFFFF"/>
        </w:rPr>
        <w:t xml:space="preserve">, </w:t>
      </w:r>
      <w:r w:rsidR="00957477" w:rsidRPr="00CF03FF">
        <w:rPr>
          <w:color w:val="000000"/>
          <w:sz w:val="23"/>
          <w:szCs w:val="23"/>
        </w:rPr>
        <w:t>SIM 2014.000262/2020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01598.000.001/2020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Auto nº 2019/291661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  <w:shd w:val="clear" w:color="auto" w:fill="FFFFFF"/>
        </w:rPr>
        <w:t>Doc. 12390176</w:t>
      </w:r>
      <w:r w:rsidR="00A122A0" w:rsidRPr="00CF03FF">
        <w:rPr>
          <w:color w:val="000000"/>
          <w:sz w:val="23"/>
          <w:szCs w:val="23"/>
          <w:shd w:val="clear" w:color="auto" w:fill="FFFFFF"/>
        </w:rPr>
        <w:t xml:space="preserve">, </w:t>
      </w:r>
      <w:r w:rsidR="00957477" w:rsidRPr="00CF03FF">
        <w:rPr>
          <w:color w:val="000000"/>
          <w:sz w:val="23"/>
          <w:szCs w:val="23"/>
        </w:rPr>
        <w:t>Auto nº 2019/356230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Auto nº 2019/326747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Auto nº 2015/2132173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2309.000.002/2020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Auto nº 2020/126915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2014.000.251/2020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1727.000.002/2020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2262.000.006/2020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2053.000.177/2020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1891.000.204/2020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2053.000.203/2020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2053.000.205/2020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2053.000.351/2020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1788.000.042/2020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2349.000.006/2020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2053.000.640/2020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1926.000.026/2020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2014.000.275/2020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2140.000.032/2020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1673.000.003/2020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1673.000.004/2020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1673.000.005/2020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1673.000.006/2020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1673.000.007/2020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1673.000.008/2020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2295.000.002/2020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2011.000.033/2020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2053.000.139/2020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2053.000.139/2020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2257.000.006/2020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2053.000.169/2020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Auto nº 2019/395272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Auto nº 2019/385760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Auto nº 2019/395403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Auto nº 2019/65018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Auto nº 2019/214760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Auto nº 2019/32065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2053.000.276/2020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2053.000.391/2020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2053.000.396/2020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2014.000.302/2020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2052.000.034/2020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2052.000.035/2020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2052.000.036/2020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1891.000.228/2020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1891.000.234/2020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1998.000.236/2020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1591.000.007/2020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2052.000.037/2020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2052.000.038/2020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2052.000.039/2020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2052.000.040/2020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2052.000.041/2020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2052.000.042/2020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2052.000.043/2020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2052.000.044/2020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2052.000.045/2020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2052.000.046/2020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2052.000.047/2020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2052.000.048/2020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1917.000.112/2020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2014.000.303/2020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1653.000.004/2020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2053.000.392/2020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1614.000.002/2020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1591.000.008/2020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2053.000.388/2020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 xml:space="preserve">SIM 2053.000.388/2020 e SIM 2295.000.003/2020. </w:t>
      </w:r>
      <w:r w:rsidR="008A74CD" w:rsidRPr="00CF03FF">
        <w:rPr>
          <w:b/>
          <w:bCs/>
          <w:color w:val="000000"/>
          <w:sz w:val="23"/>
          <w:szCs w:val="23"/>
        </w:rPr>
        <w:t xml:space="preserve">V.II – Conversão de </w:t>
      </w:r>
      <w:proofErr w:type="spellStart"/>
      <w:r w:rsidR="008A74CD" w:rsidRPr="00CF03FF">
        <w:rPr>
          <w:b/>
          <w:bCs/>
          <w:color w:val="000000"/>
          <w:sz w:val="23"/>
          <w:szCs w:val="23"/>
        </w:rPr>
        <w:t>NF’s</w:t>
      </w:r>
      <w:proofErr w:type="spellEnd"/>
      <w:r w:rsidR="008A74CD" w:rsidRPr="00CF03FF">
        <w:rPr>
          <w:b/>
          <w:bCs/>
          <w:color w:val="000000"/>
          <w:sz w:val="23"/>
          <w:szCs w:val="23"/>
        </w:rPr>
        <w:t xml:space="preserve"> e </w:t>
      </w:r>
      <w:proofErr w:type="spellStart"/>
      <w:r w:rsidR="008A74CD" w:rsidRPr="00CF03FF">
        <w:rPr>
          <w:b/>
          <w:bCs/>
          <w:color w:val="000000"/>
          <w:sz w:val="23"/>
          <w:szCs w:val="23"/>
        </w:rPr>
        <w:t>PP’s</w:t>
      </w:r>
      <w:proofErr w:type="spellEnd"/>
      <w:r w:rsidR="008A74CD" w:rsidRPr="00CF03FF">
        <w:rPr>
          <w:b/>
          <w:bCs/>
          <w:color w:val="000000"/>
          <w:sz w:val="23"/>
          <w:szCs w:val="23"/>
        </w:rPr>
        <w:t xml:space="preserve"> em  </w:t>
      </w:r>
      <w:proofErr w:type="spellStart"/>
      <w:r w:rsidR="008A74CD" w:rsidRPr="00CF03FF">
        <w:rPr>
          <w:b/>
          <w:bCs/>
          <w:color w:val="000000"/>
          <w:sz w:val="23"/>
          <w:szCs w:val="23"/>
        </w:rPr>
        <w:t>IC’s</w:t>
      </w:r>
      <w:proofErr w:type="spellEnd"/>
      <w:r w:rsidR="008A74CD" w:rsidRPr="00CF03FF">
        <w:rPr>
          <w:b/>
          <w:bCs/>
          <w:color w:val="000000"/>
          <w:sz w:val="23"/>
          <w:szCs w:val="23"/>
        </w:rPr>
        <w:t>:</w:t>
      </w:r>
      <w:r w:rsidR="00957477" w:rsidRPr="00CF03FF">
        <w:rPr>
          <w:b/>
          <w:bCs/>
          <w:color w:val="000000"/>
          <w:sz w:val="23"/>
          <w:szCs w:val="23"/>
        </w:rPr>
        <w:t xml:space="preserve"> </w:t>
      </w:r>
      <w:r w:rsidR="00957477" w:rsidRPr="00CF03FF">
        <w:rPr>
          <w:color w:val="000000"/>
          <w:sz w:val="23"/>
          <w:szCs w:val="23"/>
          <w:shd w:val="clear" w:color="auto" w:fill="FFFFFF"/>
        </w:rPr>
        <w:t xml:space="preserve">Auto nº 2018/411310, </w:t>
      </w:r>
      <w:r w:rsidR="00957477" w:rsidRPr="00CF03FF">
        <w:rPr>
          <w:color w:val="000000"/>
          <w:sz w:val="23"/>
          <w:szCs w:val="23"/>
        </w:rPr>
        <w:t xml:space="preserve">SIM 1726.000.013/2020, Auto nº 2019/339761, Auto n° 2019/121208 e Auto nº 2019/395253. </w:t>
      </w:r>
      <w:r w:rsidR="008A74CD" w:rsidRPr="00CF03FF">
        <w:rPr>
          <w:b/>
          <w:bCs/>
          <w:color w:val="000000"/>
          <w:sz w:val="23"/>
          <w:szCs w:val="23"/>
        </w:rPr>
        <w:t>V.III – Prorrogação de Prazo:</w:t>
      </w:r>
      <w:r w:rsidR="00957477" w:rsidRPr="00CF03FF">
        <w:rPr>
          <w:b/>
          <w:bCs/>
          <w:color w:val="000000"/>
          <w:sz w:val="23"/>
          <w:szCs w:val="23"/>
        </w:rPr>
        <w:t xml:space="preserve"> </w:t>
      </w:r>
      <w:r w:rsidR="00957477" w:rsidRPr="00CF03FF">
        <w:rPr>
          <w:color w:val="000000"/>
          <w:sz w:val="23"/>
          <w:szCs w:val="23"/>
          <w:shd w:val="clear" w:color="auto" w:fill="FFFFFF"/>
        </w:rPr>
        <w:t xml:space="preserve">Doc. 11073396, </w:t>
      </w:r>
      <w:r w:rsidR="00957477" w:rsidRPr="00CF03FF">
        <w:rPr>
          <w:color w:val="000000"/>
          <w:sz w:val="23"/>
          <w:szCs w:val="23"/>
        </w:rPr>
        <w:t xml:space="preserve">Auto nº 2018/182530, Auto nº 2017/2569626, Auto nº 2020/1337, Auto nº 2020/21748, Auto nº 2020/21793, Auto nº 2020/31934, Auto nº 2020/31975, Auto nº 2020/31956, Auto nº 2020/33530, Auto nº 2015/2085327, Auto nº 2017/2540411, Doc. 9565832, Doc. 12531044, Auto nº 2017/2572371, Auto nº 2015/1817584, Auto nº 2015/1815872, Auto nº 2015/1815823, Auto nº 2018/12361 e </w:t>
      </w:r>
      <w:r w:rsidR="00957477" w:rsidRPr="00CF03FF">
        <w:rPr>
          <w:color w:val="000000"/>
          <w:sz w:val="23"/>
          <w:szCs w:val="23"/>
          <w:shd w:val="clear" w:color="auto" w:fill="FFFFFF"/>
        </w:rPr>
        <w:t xml:space="preserve">Auto nº 2017/2678974. </w:t>
      </w:r>
      <w:r w:rsidR="008A74CD" w:rsidRPr="00CF03FF">
        <w:rPr>
          <w:b/>
          <w:bCs/>
          <w:color w:val="000000"/>
          <w:sz w:val="23"/>
          <w:szCs w:val="23"/>
        </w:rPr>
        <w:t>V.IV Ação Civil Pública - ACP:</w:t>
      </w:r>
      <w:r w:rsidR="00957477" w:rsidRPr="00CF03FF">
        <w:rPr>
          <w:b/>
          <w:bCs/>
          <w:color w:val="000000"/>
          <w:sz w:val="23"/>
          <w:szCs w:val="23"/>
        </w:rPr>
        <w:t xml:space="preserve"> </w:t>
      </w:r>
      <w:r w:rsidR="00957477" w:rsidRPr="00CF03FF">
        <w:rPr>
          <w:color w:val="000000"/>
          <w:sz w:val="23"/>
          <w:szCs w:val="23"/>
        </w:rPr>
        <w:t xml:space="preserve">Auto nº 2017/2648309, Auto nº 2019/44589, </w:t>
      </w:r>
      <w:r w:rsidR="00957477" w:rsidRPr="00CF03FF">
        <w:rPr>
          <w:color w:val="000000"/>
          <w:sz w:val="23"/>
          <w:szCs w:val="23"/>
          <w:shd w:val="clear" w:color="auto" w:fill="FFFFFF"/>
        </w:rPr>
        <w:t xml:space="preserve">Auto nº 2018/313516, </w:t>
      </w:r>
      <w:r w:rsidR="00957477" w:rsidRPr="00CF03FF">
        <w:rPr>
          <w:color w:val="000000"/>
          <w:sz w:val="23"/>
          <w:szCs w:val="23"/>
        </w:rPr>
        <w:t xml:space="preserve">Auto n° 2018/182530, Auto nº 2018/368542, Auto nº 2017/2719835 e Auto nº 2019/1810. </w:t>
      </w:r>
      <w:r w:rsidR="008A74CD" w:rsidRPr="00CF03FF">
        <w:rPr>
          <w:b/>
          <w:bCs/>
          <w:color w:val="000000"/>
          <w:sz w:val="23"/>
          <w:szCs w:val="23"/>
        </w:rPr>
        <w:t>V. V - Suspeição:</w:t>
      </w:r>
      <w:r w:rsidR="00957477" w:rsidRPr="00CF03FF">
        <w:rPr>
          <w:b/>
          <w:bCs/>
          <w:color w:val="000000"/>
          <w:sz w:val="23"/>
          <w:szCs w:val="23"/>
        </w:rPr>
        <w:t xml:space="preserve"> </w:t>
      </w:r>
      <w:r w:rsidR="00957477" w:rsidRPr="00CF03FF">
        <w:rPr>
          <w:color w:val="000000"/>
          <w:sz w:val="23"/>
          <w:szCs w:val="23"/>
        </w:rPr>
        <w:t xml:space="preserve">Doc. 12521675, Doc. 12521663, </w:t>
      </w:r>
      <w:proofErr w:type="spellStart"/>
      <w:r w:rsidR="00957477" w:rsidRPr="00CF03FF">
        <w:rPr>
          <w:color w:val="000000"/>
          <w:sz w:val="23"/>
          <w:szCs w:val="23"/>
        </w:rPr>
        <w:t>Req</w:t>
      </w:r>
      <w:proofErr w:type="spellEnd"/>
      <w:r w:rsidR="00957477" w:rsidRPr="00CF03FF">
        <w:rPr>
          <w:color w:val="000000"/>
          <w:sz w:val="23"/>
          <w:szCs w:val="23"/>
        </w:rPr>
        <w:t xml:space="preserve">. Eletrônico </w:t>
      </w:r>
      <w:r w:rsidR="00957477" w:rsidRPr="00CF03FF">
        <w:rPr>
          <w:color w:val="000000"/>
          <w:sz w:val="23"/>
          <w:szCs w:val="23"/>
          <w:shd w:val="clear" w:color="auto" w:fill="FFFFFF"/>
        </w:rPr>
        <w:t xml:space="preserve">068677/2016, </w:t>
      </w:r>
      <w:proofErr w:type="spellStart"/>
      <w:r w:rsidR="00957477" w:rsidRPr="00CF03FF">
        <w:rPr>
          <w:color w:val="000000"/>
          <w:sz w:val="23"/>
          <w:szCs w:val="23"/>
        </w:rPr>
        <w:t>Req</w:t>
      </w:r>
      <w:proofErr w:type="spellEnd"/>
      <w:r w:rsidR="00957477" w:rsidRPr="00CF03FF">
        <w:rPr>
          <w:color w:val="000000"/>
          <w:sz w:val="23"/>
          <w:szCs w:val="23"/>
        </w:rPr>
        <w:t xml:space="preserve">. Eletrônico 078413/2016, </w:t>
      </w:r>
      <w:proofErr w:type="spellStart"/>
      <w:r w:rsidR="00957477" w:rsidRPr="00CF03FF">
        <w:rPr>
          <w:color w:val="000000"/>
          <w:sz w:val="23"/>
          <w:szCs w:val="23"/>
        </w:rPr>
        <w:t>Req</w:t>
      </w:r>
      <w:proofErr w:type="spellEnd"/>
      <w:r w:rsidR="00957477" w:rsidRPr="00CF03FF">
        <w:rPr>
          <w:color w:val="000000"/>
          <w:sz w:val="23"/>
          <w:szCs w:val="23"/>
        </w:rPr>
        <w:t xml:space="preserve">. Eletrônico 080298/2017, </w:t>
      </w:r>
      <w:proofErr w:type="spellStart"/>
      <w:r w:rsidR="00957477" w:rsidRPr="00CF03FF">
        <w:rPr>
          <w:color w:val="000000"/>
          <w:sz w:val="23"/>
          <w:szCs w:val="23"/>
        </w:rPr>
        <w:t>Req</w:t>
      </w:r>
      <w:proofErr w:type="spellEnd"/>
      <w:r w:rsidR="00957477" w:rsidRPr="00CF03FF">
        <w:rPr>
          <w:color w:val="000000"/>
          <w:sz w:val="23"/>
          <w:szCs w:val="23"/>
        </w:rPr>
        <w:t xml:space="preserve">. Eletrônico 081692/2017, </w:t>
      </w:r>
      <w:proofErr w:type="spellStart"/>
      <w:r w:rsidR="00957477" w:rsidRPr="00CF03FF">
        <w:rPr>
          <w:color w:val="000000"/>
          <w:sz w:val="23"/>
          <w:szCs w:val="23"/>
        </w:rPr>
        <w:t>Req</w:t>
      </w:r>
      <w:proofErr w:type="spellEnd"/>
      <w:r w:rsidR="00957477" w:rsidRPr="00CF03FF">
        <w:rPr>
          <w:color w:val="000000"/>
          <w:sz w:val="23"/>
          <w:szCs w:val="23"/>
        </w:rPr>
        <w:t xml:space="preserve">. Eletrônico 081829/2017, </w:t>
      </w:r>
      <w:proofErr w:type="spellStart"/>
      <w:r w:rsidR="00957477" w:rsidRPr="00CF03FF">
        <w:rPr>
          <w:color w:val="000000"/>
          <w:sz w:val="23"/>
          <w:szCs w:val="23"/>
        </w:rPr>
        <w:t>Req</w:t>
      </w:r>
      <w:proofErr w:type="spellEnd"/>
      <w:r w:rsidR="00957477" w:rsidRPr="00CF03FF">
        <w:rPr>
          <w:color w:val="000000"/>
          <w:sz w:val="23"/>
          <w:szCs w:val="23"/>
        </w:rPr>
        <w:t xml:space="preserve">. Eletrônico 084154/2017, </w:t>
      </w:r>
      <w:proofErr w:type="spellStart"/>
      <w:r w:rsidR="00957477" w:rsidRPr="00CF03FF">
        <w:rPr>
          <w:color w:val="000000"/>
          <w:sz w:val="23"/>
          <w:szCs w:val="23"/>
        </w:rPr>
        <w:t>Req</w:t>
      </w:r>
      <w:proofErr w:type="spellEnd"/>
      <w:r w:rsidR="00957477" w:rsidRPr="00CF03FF">
        <w:rPr>
          <w:color w:val="000000"/>
          <w:sz w:val="23"/>
          <w:szCs w:val="23"/>
        </w:rPr>
        <w:t xml:space="preserve">. Eletrônico 097019/2018, </w:t>
      </w:r>
      <w:proofErr w:type="spellStart"/>
      <w:r w:rsidR="00957477" w:rsidRPr="00CF03FF">
        <w:rPr>
          <w:color w:val="000000"/>
          <w:sz w:val="23"/>
          <w:szCs w:val="23"/>
        </w:rPr>
        <w:t>Req</w:t>
      </w:r>
      <w:proofErr w:type="spellEnd"/>
      <w:r w:rsidR="00957477" w:rsidRPr="00CF03FF">
        <w:rPr>
          <w:color w:val="000000"/>
          <w:sz w:val="23"/>
          <w:szCs w:val="23"/>
        </w:rPr>
        <w:t xml:space="preserve">. Eletrônico 098489/2018 e </w:t>
      </w:r>
      <w:proofErr w:type="spellStart"/>
      <w:r w:rsidR="00957477" w:rsidRPr="00CF03FF">
        <w:rPr>
          <w:color w:val="000000"/>
          <w:sz w:val="23"/>
          <w:szCs w:val="23"/>
        </w:rPr>
        <w:t>Req</w:t>
      </w:r>
      <w:proofErr w:type="spellEnd"/>
      <w:r w:rsidR="00957477" w:rsidRPr="00CF03FF">
        <w:rPr>
          <w:color w:val="000000"/>
          <w:sz w:val="23"/>
          <w:szCs w:val="23"/>
        </w:rPr>
        <w:t xml:space="preserve">. Eletrônico 139260/2019. </w:t>
      </w:r>
      <w:r w:rsidR="008A74CD" w:rsidRPr="00CF03FF">
        <w:rPr>
          <w:b/>
          <w:bCs/>
          <w:color w:val="000000"/>
          <w:sz w:val="23"/>
          <w:szCs w:val="23"/>
        </w:rPr>
        <w:t>V.VI – Recomendação:</w:t>
      </w:r>
      <w:r w:rsidR="00A122A0" w:rsidRPr="00CF03FF">
        <w:rPr>
          <w:b/>
          <w:bCs/>
          <w:color w:val="000000"/>
          <w:sz w:val="23"/>
          <w:szCs w:val="23"/>
        </w:rPr>
        <w:t xml:space="preserve"> </w:t>
      </w:r>
      <w:r w:rsidR="00957477" w:rsidRPr="00CF03FF">
        <w:rPr>
          <w:color w:val="000000"/>
          <w:sz w:val="23"/>
          <w:szCs w:val="23"/>
          <w:shd w:val="clear" w:color="auto" w:fill="FFFFFF"/>
        </w:rPr>
        <w:t>Doc. 12520785</w:t>
      </w:r>
      <w:r w:rsidR="00A122A0" w:rsidRPr="00CF03FF">
        <w:rPr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="00957477" w:rsidRPr="00CF03FF">
        <w:rPr>
          <w:color w:val="000000"/>
          <w:sz w:val="23"/>
          <w:szCs w:val="23"/>
          <w:shd w:val="clear" w:color="auto" w:fill="FFFFFF"/>
        </w:rPr>
        <w:t>Doc</w:t>
      </w:r>
      <w:proofErr w:type="spellEnd"/>
      <w:r w:rsidR="00957477" w:rsidRPr="00CF03FF">
        <w:rPr>
          <w:color w:val="000000"/>
          <w:sz w:val="23"/>
          <w:szCs w:val="23"/>
          <w:shd w:val="clear" w:color="auto" w:fill="FFFFFF"/>
        </w:rPr>
        <w:t>: 12519957</w:t>
      </w:r>
      <w:r w:rsidR="00A122A0" w:rsidRPr="00CF03FF">
        <w:rPr>
          <w:color w:val="000000"/>
          <w:sz w:val="23"/>
          <w:szCs w:val="23"/>
          <w:shd w:val="clear" w:color="auto" w:fill="FFFFFF"/>
        </w:rPr>
        <w:t xml:space="preserve">, </w:t>
      </w:r>
      <w:r w:rsidR="00957477" w:rsidRPr="00CF03FF">
        <w:rPr>
          <w:color w:val="000000"/>
          <w:sz w:val="23"/>
          <w:szCs w:val="23"/>
        </w:rPr>
        <w:t>SIM 1645.000.008/2020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1708.000.012/2020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1708.000.012/2020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1708.000.012/2020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1708.000.012/2020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  <w:shd w:val="clear" w:color="auto" w:fill="FFFFFF"/>
        </w:rPr>
        <w:t>Auto nº 2020/109504</w:t>
      </w:r>
      <w:r w:rsidR="00A122A0" w:rsidRPr="00CF03FF">
        <w:rPr>
          <w:color w:val="000000"/>
          <w:sz w:val="23"/>
          <w:szCs w:val="23"/>
          <w:shd w:val="clear" w:color="auto" w:fill="FFFFFF"/>
        </w:rPr>
        <w:t xml:space="preserve">, </w:t>
      </w:r>
      <w:r w:rsidR="00957477" w:rsidRPr="00CF03FF">
        <w:rPr>
          <w:color w:val="000000"/>
          <w:sz w:val="23"/>
          <w:szCs w:val="23"/>
          <w:shd w:val="clear" w:color="auto" w:fill="FFFFFF"/>
        </w:rPr>
        <w:t>SIM 2165.000.008/2020</w:t>
      </w:r>
      <w:r w:rsidR="00A122A0" w:rsidRPr="00CF03FF">
        <w:rPr>
          <w:color w:val="000000"/>
          <w:sz w:val="23"/>
          <w:szCs w:val="23"/>
          <w:shd w:val="clear" w:color="auto" w:fill="FFFFFF"/>
        </w:rPr>
        <w:t xml:space="preserve">, </w:t>
      </w:r>
      <w:r w:rsidR="00957477" w:rsidRPr="00CF03FF">
        <w:rPr>
          <w:color w:val="000000"/>
          <w:sz w:val="23"/>
          <w:szCs w:val="23"/>
        </w:rPr>
        <w:t>SIM 2165.000.001/2020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2291.000.009/2020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  <w:shd w:val="clear" w:color="auto" w:fill="FFFFFF"/>
        </w:rPr>
        <w:t>SIM 1787.000.048/2020</w:t>
      </w:r>
      <w:r w:rsidR="00A122A0" w:rsidRPr="00CF03FF">
        <w:rPr>
          <w:color w:val="000000"/>
          <w:sz w:val="23"/>
          <w:szCs w:val="23"/>
          <w:shd w:val="clear" w:color="auto" w:fill="FFFFFF"/>
        </w:rPr>
        <w:t xml:space="preserve">, </w:t>
      </w:r>
      <w:r w:rsidR="00957477" w:rsidRPr="00CF03FF">
        <w:rPr>
          <w:color w:val="000000"/>
          <w:sz w:val="23"/>
          <w:szCs w:val="23"/>
          <w:shd w:val="clear" w:color="auto" w:fill="FFFFFF"/>
        </w:rPr>
        <w:t>SIM 1920.000.096/2020</w:t>
      </w:r>
      <w:r w:rsidR="00A122A0" w:rsidRPr="00CF03FF">
        <w:rPr>
          <w:color w:val="000000"/>
          <w:sz w:val="23"/>
          <w:szCs w:val="23"/>
          <w:shd w:val="clear" w:color="auto" w:fill="FFFFFF"/>
        </w:rPr>
        <w:t xml:space="preserve">, </w:t>
      </w:r>
      <w:r w:rsidR="00957477" w:rsidRPr="00CF03FF">
        <w:rPr>
          <w:color w:val="000000"/>
          <w:sz w:val="23"/>
          <w:szCs w:val="23"/>
          <w:shd w:val="clear" w:color="auto" w:fill="FFFFFF"/>
        </w:rPr>
        <w:t>SIM 2266.000.016/2020</w:t>
      </w:r>
      <w:r w:rsidR="00A122A0" w:rsidRPr="00CF03FF">
        <w:rPr>
          <w:color w:val="000000"/>
          <w:sz w:val="23"/>
          <w:szCs w:val="23"/>
          <w:shd w:val="clear" w:color="auto" w:fill="FFFFFF"/>
        </w:rPr>
        <w:t xml:space="preserve">, </w:t>
      </w:r>
      <w:r w:rsidR="00957477" w:rsidRPr="00CF03FF">
        <w:rPr>
          <w:color w:val="000000"/>
          <w:sz w:val="23"/>
          <w:szCs w:val="23"/>
          <w:shd w:val="clear" w:color="auto" w:fill="FFFFFF"/>
        </w:rPr>
        <w:t>SIM 1591.000.003/2020</w:t>
      </w:r>
      <w:r w:rsidR="00A122A0" w:rsidRPr="00CF03FF">
        <w:rPr>
          <w:color w:val="000000"/>
          <w:sz w:val="23"/>
          <w:szCs w:val="23"/>
          <w:shd w:val="clear" w:color="auto" w:fill="FFFFFF"/>
        </w:rPr>
        <w:t xml:space="preserve">, </w:t>
      </w:r>
      <w:r w:rsidR="00957477" w:rsidRPr="00CF03FF">
        <w:rPr>
          <w:color w:val="000000"/>
          <w:sz w:val="23"/>
          <w:szCs w:val="23"/>
          <w:shd w:val="clear" w:color="auto" w:fill="FFFFFF"/>
        </w:rPr>
        <w:t>SIM 2272.000.002/2020</w:t>
      </w:r>
      <w:r w:rsidR="00A122A0" w:rsidRPr="00CF03FF">
        <w:rPr>
          <w:color w:val="000000"/>
          <w:sz w:val="23"/>
          <w:szCs w:val="23"/>
          <w:shd w:val="clear" w:color="auto" w:fill="FFFFFF"/>
        </w:rPr>
        <w:t xml:space="preserve">, </w:t>
      </w:r>
      <w:r w:rsidR="00957477" w:rsidRPr="00CF03FF">
        <w:rPr>
          <w:color w:val="000000"/>
          <w:sz w:val="23"/>
          <w:szCs w:val="23"/>
          <w:shd w:val="clear" w:color="auto" w:fill="FFFFFF"/>
        </w:rPr>
        <w:t>Auto nº 2020/89529</w:t>
      </w:r>
      <w:r w:rsidR="00A122A0" w:rsidRPr="00CF03FF">
        <w:rPr>
          <w:color w:val="000000"/>
          <w:sz w:val="23"/>
          <w:szCs w:val="23"/>
          <w:shd w:val="clear" w:color="auto" w:fill="FFFFFF"/>
        </w:rPr>
        <w:t xml:space="preserve">, </w:t>
      </w:r>
      <w:r w:rsidR="00957477" w:rsidRPr="00CF03FF">
        <w:rPr>
          <w:color w:val="000000"/>
          <w:sz w:val="23"/>
          <w:szCs w:val="23"/>
          <w:shd w:val="clear" w:color="auto" w:fill="FFFFFF"/>
        </w:rPr>
        <w:t>SIM 2272.000.006/2020</w:t>
      </w:r>
      <w:r w:rsidR="00A122A0" w:rsidRPr="00CF03FF">
        <w:rPr>
          <w:color w:val="000000"/>
          <w:sz w:val="23"/>
          <w:szCs w:val="23"/>
          <w:shd w:val="clear" w:color="auto" w:fill="FFFFFF"/>
        </w:rPr>
        <w:t xml:space="preserve">, </w:t>
      </w:r>
      <w:r w:rsidR="00957477" w:rsidRPr="00CF03FF">
        <w:rPr>
          <w:color w:val="000000"/>
          <w:sz w:val="23"/>
          <w:szCs w:val="23"/>
          <w:shd w:val="clear" w:color="auto" w:fill="FFFFFF"/>
        </w:rPr>
        <w:t xml:space="preserve">SIM </w:t>
      </w:r>
      <w:r w:rsidR="00957477" w:rsidRPr="00CF03FF">
        <w:rPr>
          <w:color w:val="000000"/>
          <w:sz w:val="23"/>
          <w:szCs w:val="23"/>
        </w:rPr>
        <w:t>1727.000.002/2020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  <w:shd w:val="clear" w:color="auto" w:fill="FFFFFF"/>
        </w:rPr>
        <w:t xml:space="preserve">SIM </w:t>
      </w:r>
      <w:r w:rsidR="00957477" w:rsidRPr="00CF03FF">
        <w:rPr>
          <w:color w:val="000000"/>
          <w:sz w:val="23"/>
          <w:szCs w:val="23"/>
        </w:rPr>
        <w:t>1727.000.002/2020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  <w:shd w:val="clear" w:color="auto" w:fill="FFFFFF"/>
        </w:rPr>
        <w:t xml:space="preserve">SIM </w:t>
      </w:r>
      <w:r w:rsidR="00957477" w:rsidRPr="00CF03FF">
        <w:rPr>
          <w:color w:val="000000"/>
          <w:sz w:val="23"/>
          <w:szCs w:val="23"/>
        </w:rPr>
        <w:t>1727.000.002/2020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  <w:shd w:val="clear" w:color="auto" w:fill="FFFFFF"/>
        </w:rPr>
        <w:t xml:space="preserve">SIM </w:t>
      </w:r>
      <w:r w:rsidR="00957477" w:rsidRPr="00CF03FF">
        <w:rPr>
          <w:color w:val="000000"/>
          <w:sz w:val="23"/>
          <w:szCs w:val="23"/>
        </w:rPr>
        <w:t>1727.000.002/2020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  <w:shd w:val="clear" w:color="auto" w:fill="FFFFFF"/>
        </w:rPr>
        <w:t xml:space="preserve">SIM </w:t>
      </w:r>
      <w:r w:rsidR="00957477" w:rsidRPr="00CF03FF">
        <w:rPr>
          <w:color w:val="000000"/>
          <w:sz w:val="23"/>
          <w:szCs w:val="23"/>
        </w:rPr>
        <w:t>1727.000.002/2020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  <w:shd w:val="clear" w:color="auto" w:fill="FFFFFF"/>
        </w:rPr>
        <w:t xml:space="preserve">SIM </w:t>
      </w:r>
      <w:r w:rsidR="00957477" w:rsidRPr="00CF03FF">
        <w:rPr>
          <w:color w:val="000000"/>
          <w:sz w:val="23"/>
          <w:szCs w:val="23"/>
        </w:rPr>
        <w:t>1727.000.002/2020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  <w:shd w:val="clear" w:color="auto" w:fill="FFFFFF"/>
        </w:rPr>
        <w:t xml:space="preserve">SIM </w:t>
      </w:r>
      <w:r w:rsidR="00957477" w:rsidRPr="00CF03FF">
        <w:rPr>
          <w:color w:val="000000"/>
          <w:sz w:val="23"/>
          <w:szCs w:val="23"/>
        </w:rPr>
        <w:t>1727.000.002/2020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Doc. 12531031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1787.000.0093/2020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Doc. 12531722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2272.000.002/2020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2272.000.007/2020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2272.000.006/2020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Doc. 12531755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2272.000.007/2020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  <w:shd w:val="clear" w:color="auto" w:fill="FFFFFF"/>
        </w:rPr>
        <w:t>SIM 2272.000.002/2020</w:t>
      </w:r>
      <w:r w:rsidR="00A122A0" w:rsidRPr="00CF03FF">
        <w:rPr>
          <w:color w:val="000000"/>
          <w:sz w:val="23"/>
          <w:szCs w:val="23"/>
          <w:shd w:val="clear" w:color="auto" w:fill="FFFFFF"/>
        </w:rPr>
        <w:t xml:space="preserve">, </w:t>
      </w:r>
      <w:r w:rsidR="00957477" w:rsidRPr="00CF03FF">
        <w:rPr>
          <w:color w:val="000000"/>
          <w:sz w:val="23"/>
          <w:szCs w:val="23"/>
        </w:rPr>
        <w:t>SIM 2349.000.006/2020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2226.000.003/2020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Doc. 12534223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1787.000.0089/2020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1787.000.0094/2020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Doc. 12532680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Doc. 12523404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Auto nº 2020/83955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Auto nº 2020/83955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2054.000.001/2020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1788.000.042-2020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Doc.12539981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2014.000.214/2020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2014.000.235/2020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2257.000.006/2020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1787.000.0087/2020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2014.000.181/2020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2014.000.201/2020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2014.000.243/2020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2014.000.251/2020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2014.000.275/2020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Auto nº 2019/358785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1603.000.005/2020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Doc. 12544957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1591.000.007/2020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Doc. 12539853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Doc. 12543554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01926.000.027/2020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2098.000.042/2020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1677.000.001/2020</w:t>
      </w:r>
      <w:r w:rsidR="00A122A0" w:rsidRPr="00CF03FF">
        <w:rPr>
          <w:color w:val="000000"/>
          <w:sz w:val="23"/>
          <w:szCs w:val="23"/>
        </w:rPr>
        <w:t xml:space="preserve">, </w:t>
      </w:r>
      <w:r w:rsidR="00957477" w:rsidRPr="00CF03FF">
        <w:rPr>
          <w:color w:val="000000"/>
          <w:sz w:val="23"/>
          <w:szCs w:val="23"/>
        </w:rPr>
        <w:t>SIM 2088.000.063/2020 e Doc. 12392738</w:t>
      </w:r>
      <w:r w:rsidR="00A122A0" w:rsidRPr="00CF03FF">
        <w:rPr>
          <w:color w:val="000000"/>
          <w:sz w:val="23"/>
          <w:szCs w:val="23"/>
        </w:rPr>
        <w:t xml:space="preserve">. </w:t>
      </w:r>
      <w:r w:rsidR="008A74CD" w:rsidRPr="00CF03FF">
        <w:rPr>
          <w:b/>
          <w:bCs/>
          <w:color w:val="000000"/>
          <w:sz w:val="23"/>
          <w:szCs w:val="23"/>
        </w:rPr>
        <w:t>V.VII – Diversos:</w:t>
      </w:r>
      <w:r w:rsidR="00957477" w:rsidRPr="00CF03FF">
        <w:rPr>
          <w:b/>
          <w:bCs/>
          <w:color w:val="000000"/>
          <w:sz w:val="23"/>
          <w:szCs w:val="23"/>
        </w:rPr>
        <w:t xml:space="preserve"> </w:t>
      </w:r>
      <w:r w:rsidR="00957477" w:rsidRPr="00CF03FF">
        <w:rPr>
          <w:color w:val="000000"/>
          <w:sz w:val="23"/>
          <w:szCs w:val="23"/>
        </w:rPr>
        <w:t xml:space="preserve">Auto nº 2019/144710, </w:t>
      </w:r>
      <w:proofErr w:type="spellStart"/>
      <w:r w:rsidR="00957477" w:rsidRPr="00CF03FF">
        <w:rPr>
          <w:color w:val="000000"/>
          <w:sz w:val="23"/>
          <w:szCs w:val="23"/>
        </w:rPr>
        <w:t>Req</w:t>
      </w:r>
      <w:proofErr w:type="spellEnd"/>
      <w:r w:rsidR="00957477" w:rsidRPr="00CF03FF">
        <w:rPr>
          <w:color w:val="000000"/>
          <w:sz w:val="23"/>
          <w:szCs w:val="23"/>
        </w:rPr>
        <w:t xml:space="preserve">. Eletrônico 093687/2017, </w:t>
      </w:r>
      <w:proofErr w:type="spellStart"/>
      <w:r w:rsidR="00957477" w:rsidRPr="00CF03FF">
        <w:rPr>
          <w:color w:val="000000"/>
          <w:sz w:val="23"/>
          <w:szCs w:val="23"/>
        </w:rPr>
        <w:t>Req</w:t>
      </w:r>
      <w:proofErr w:type="spellEnd"/>
      <w:r w:rsidR="00957477" w:rsidRPr="00CF03FF">
        <w:rPr>
          <w:color w:val="000000"/>
          <w:sz w:val="23"/>
          <w:szCs w:val="23"/>
        </w:rPr>
        <w:t xml:space="preserve">. Eletrônico 095688/2017, </w:t>
      </w:r>
      <w:proofErr w:type="spellStart"/>
      <w:r w:rsidR="00957477" w:rsidRPr="00CF03FF">
        <w:rPr>
          <w:color w:val="000000"/>
          <w:sz w:val="23"/>
          <w:szCs w:val="23"/>
        </w:rPr>
        <w:t>Req</w:t>
      </w:r>
      <w:proofErr w:type="spellEnd"/>
      <w:r w:rsidR="00957477" w:rsidRPr="00CF03FF">
        <w:rPr>
          <w:color w:val="000000"/>
          <w:sz w:val="23"/>
          <w:szCs w:val="23"/>
        </w:rPr>
        <w:t xml:space="preserve">. Eletrônico 108474/2018, </w:t>
      </w:r>
      <w:proofErr w:type="spellStart"/>
      <w:r w:rsidR="00957477" w:rsidRPr="00CF03FF">
        <w:rPr>
          <w:color w:val="000000"/>
          <w:sz w:val="23"/>
          <w:szCs w:val="23"/>
        </w:rPr>
        <w:t>Req</w:t>
      </w:r>
      <w:proofErr w:type="spellEnd"/>
      <w:r w:rsidR="00957477" w:rsidRPr="00CF03FF">
        <w:rPr>
          <w:color w:val="000000"/>
          <w:sz w:val="23"/>
          <w:szCs w:val="23"/>
        </w:rPr>
        <w:t xml:space="preserve">. Eletrônico 174614/2019 e </w:t>
      </w:r>
      <w:proofErr w:type="spellStart"/>
      <w:r w:rsidR="00957477" w:rsidRPr="00CF03FF">
        <w:rPr>
          <w:color w:val="000000"/>
          <w:sz w:val="23"/>
          <w:szCs w:val="23"/>
        </w:rPr>
        <w:t>Req</w:t>
      </w:r>
      <w:proofErr w:type="spellEnd"/>
      <w:r w:rsidR="00957477" w:rsidRPr="00CF03FF">
        <w:rPr>
          <w:color w:val="000000"/>
          <w:sz w:val="23"/>
          <w:szCs w:val="23"/>
        </w:rPr>
        <w:t>. Eletrônico 193030/2019.</w:t>
      </w:r>
      <w:r w:rsidR="008A66FF" w:rsidRPr="00CF03FF">
        <w:rPr>
          <w:color w:val="000000"/>
          <w:sz w:val="23"/>
          <w:szCs w:val="23"/>
        </w:rPr>
        <w:t xml:space="preserve"> </w:t>
      </w:r>
      <w:r w:rsidR="00541772" w:rsidRPr="00CF03FF">
        <w:rPr>
          <w:rFonts w:eastAsia="Times New Roman"/>
          <w:b/>
          <w:bCs/>
          <w:color w:val="000000"/>
          <w:sz w:val="23"/>
          <w:szCs w:val="23"/>
        </w:rPr>
        <w:t xml:space="preserve">VI – </w:t>
      </w:r>
      <w:r w:rsidR="00FC2730" w:rsidRPr="00CF03FF">
        <w:rPr>
          <w:b/>
          <w:bCs/>
          <w:color w:val="000000"/>
          <w:sz w:val="23"/>
          <w:szCs w:val="23"/>
        </w:rPr>
        <w:t>Processo Auto: 2017/2859256   – Doc. 8956963. Relator: Fernando Falcão Ferraz Filho</w:t>
      </w:r>
      <w:r w:rsidR="004A5EA3" w:rsidRPr="00CF03FF">
        <w:rPr>
          <w:rFonts w:eastAsia="Times New Roman"/>
          <w:b/>
          <w:bCs/>
          <w:color w:val="000000"/>
          <w:sz w:val="23"/>
          <w:szCs w:val="23"/>
        </w:rPr>
        <w:t>:</w:t>
      </w:r>
      <w:r w:rsidR="004A5EA3" w:rsidRPr="00CF03FF">
        <w:rPr>
          <w:rFonts w:eastAsia="Times New Roman"/>
          <w:color w:val="000000"/>
          <w:sz w:val="23"/>
          <w:szCs w:val="23"/>
        </w:rPr>
        <w:t xml:space="preserve"> </w:t>
      </w:r>
      <w:r w:rsidR="00FD2EBF" w:rsidRPr="00CF03FF">
        <w:rPr>
          <w:rFonts w:eastAsia="Times New Roman"/>
          <w:color w:val="000000"/>
          <w:sz w:val="23"/>
          <w:szCs w:val="23"/>
        </w:rPr>
        <w:t xml:space="preserve">Retirado de </w:t>
      </w:r>
      <w:r w:rsidR="00844665" w:rsidRPr="00CF03FF">
        <w:rPr>
          <w:rFonts w:eastAsia="Times New Roman"/>
          <w:color w:val="000000"/>
          <w:sz w:val="23"/>
          <w:szCs w:val="23"/>
        </w:rPr>
        <w:t>pauta por falta de quórum</w:t>
      </w:r>
      <w:r w:rsidR="00063CCB" w:rsidRPr="00CF03FF">
        <w:rPr>
          <w:rFonts w:eastAsia="Times New Roman"/>
          <w:color w:val="000000"/>
          <w:sz w:val="23"/>
          <w:szCs w:val="23"/>
        </w:rPr>
        <w:t>, devido a</w:t>
      </w:r>
      <w:r w:rsidR="005E6F2B" w:rsidRPr="00CF03FF">
        <w:rPr>
          <w:rFonts w:eastAsia="Times New Roman"/>
          <w:color w:val="000000"/>
          <w:sz w:val="23"/>
          <w:szCs w:val="23"/>
        </w:rPr>
        <w:t>o</w:t>
      </w:r>
      <w:r w:rsidR="00063CCB" w:rsidRPr="00CF03FF">
        <w:rPr>
          <w:rFonts w:eastAsia="Times New Roman"/>
          <w:color w:val="000000"/>
          <w:sz w:val="23"/>
          <w:szCs w:val="23"/>
        </w:rPr>
        <w:t xml:space="preserve"> impedimento de Conselheiro</w:t>
      </w:r>
      <w:r w:rsidR="00844665" w:rsidRPr="00CF03FF">
        <w:rPr>
          <w:rFonts w:eastAsia="Times New Roman"/>
          <w:color w:val="000000"/>
          <w:sz w:val="23"/>
          <w:szCs w:val="23"/>
        </w:rPr>
        <w:t xml:space="preserve">. </w:t>
      </w:r>
      <w:r w:rsidR="00FC2730" w:rsidRPr="00CF03FF">
        <w:rPr>
          <w:color w:val="000000"/>
          <w:sz w:val="23"/>
          <w:szCs w:val="23"/>
        </w:rPr>
        <w:t>O</w:t>
      </w:r>
      <w:r w:rsidRPr="00CF03FF">
        <w:rPr>
          <w:color w:val="000000"/>
          <w:sz w:val="23"/>
          <w:szCs w:val="23"/>
        </w:rPr>
        <w:t xml:space="preserve"> Presidente</w:t>
      </w:r>
      <w:r w:rsidR="003928C0" w:rsidRPr="00CF03FF">
        <w:rPr>
          <w:color w:val="000000"/>
          <w:sz w:val="23"/>
          <w:szCs w:val="23"/>
        </w:rPr>
        <w:t xml:space="preserve"> </w:t>
      </w:r>
      <w:r w:rsidRPr="00CF03FF">
        <w:rPr>
          <w:color w:val="000000"/>
          <w:sz w:val="23"/>
          <w:szCs w:val="23"/>
        </w:rPr>
        <w:t>agradeceu a todos e declarou encerrada a sessão.</w:t>
      </w:r>
    </w:p>
    <w:sectPr w:rsidR="00FE4552" w:rsidRPr="00CF03FF">
      <w:headerReference w:type="default" r:id="rId10"/>
      <w:footerReference w:type="default" r:id="rId11"/>
      <w:pgSz w:w="11906" w:h="16838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D7DC1" w14:textId="77777777" w:rsidR="000323CC" w:rsidRDefault="000323CC">
      <w:pPr>
        <w:spacing w:line="240" w:lineRule="auto"/>
      </w:pPr>
      <w:r>
        <w:separator/>
      </w:r>
    </w:p>
  </w:endnote>
  <w:endnote w:type="continuationSeparator" w:id="0">
    <w:p w14:paraId="781228EB" w14:textId="77777777" w:rsidR="000323CC" w:rsidRDefault="00032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28E76" w14:textId="77777777" w:rsidR="00FE4552" w:rsidRDefault="00FE45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B4701" w14:textId="77777777" w:rsidR="000323CC" w:rsidRDefault="000323CC">
      <w:pPr>
        <w:spacing w:line="240" w:lineRule="auto"/>
      </w:pPr>
      <w:r>
        <w:separator/>
      </w:r>
    </w:p>
  </w:footnote>
  <w:footnote w:type="continuationSeparator" w:id="0">
    <w:p w14:paraId="6B76BDF6" w14:textId="77777777" w:rsidR="000323CC" w:rsidRDefault="000323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28E72" w14:textId="77777777" w:rsidR="00FE4552" w:rsidRDefault="005E07A6">
    <w:pPr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 wp14:anchorId="51728E77" wp14:editId="51728E78">
          <wp:extent cx="828040" cy="59880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4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728E73" w14:textId="77777777" w:rsidR="00FE4552" w:rsidRDefault="005E07A6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14:paraId="51728E74" w14:textId="77777777" w:rsidR="00FE4552" w:rsidRDefault="005E07A6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PROCURADORIA GERAL DE JUSTIÇA</w:t>
    </w:r>
  </w:p>
  <w:p w14:paraId="51728E75" w14:textId="77777777" w:rsidR="00FE4552" w:rsidRDefault="005E07A6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52"/>
    <w:rsid w:val="00005739"/>
    <w:rsid w:val="000068EB"/>
    <w:rsid w:val="00010684"/>
    <w:rsid w:val="0001671D"/>
    <w:rsid w:val="00021ADC"/>
    <w:rsid w:val="000267A0"/>
    <w:rsid w:val="000323CC"/>
    <w:rsid w:val="0006319A"/>
    <w:rsid w:val="00063CCB"/>
    <w:rsid w:val="000708A2"/>
    <w:rsid w:val="000778AE"/>
    <w:rsid w:val="00083420"/>
    <w:rsid w:val="00096AF8"/>
    <w:rsid w:val="000A5ED0"/>
    <w:rsid w:val="000B5146"/>
    <w:rsid w:val="000B51A9"/>
    <w:rsid w:val="000C11B8"/>
    <w:rsid w:val="000E4420"/>
    <w:rsid w:val="00110209"/>
    <w:rsid w:val="001113C2"/>
    <w:rsid w:val="0011442E"/>
    <w:rsid w:val="001174B6"/>
    <w:rsid w:val="00126392"/>
    <w:rsid w:val="00142904"/>
    <w:rsid w:val="00150337"/>
    <w:rsid w:val="0016138C"/>
    <w:rsid w:val="00163B9B"/>
    <w:rsid w:val="00164AAB"/>
    <w:rsid w:val="00167A3B"/>
    <w:rsid w:val="00185083"/>
    <w:rsid w:val="001C6260"/>
    <w:rsid w:val="001D0639"/>
    <w:rsid w:val="001E15AE"/>
    <w:rsid w:val="001E212D"/>
    <w:rsid w:val="00203B79"/>
    <w:rsid w:val="0020441C"/>
    <w:rsid w:val="002211B7"/>
    <w:rsid w:val="0022372C"/>
    <w:rsid w:val="002246BC"/>
    <w:rsid w:val="00224BFE"/>
    <w:rsid w:val="002350D5"/>
    <w:rsid w:val="00235884"/>
    <w:rsid w:val="00240E89"/>
    <w:rsid w:val="00246DE8"/>
    <w:rsid w:val="00251F85"/>
    <w:rsid w:val="00256D45"/>
    <w:rsid w:val="00262A04"/>
    <w:rsid w:val="00266BAA"/>
    <w:rsid w:val="00273272"/>
    <w:rsid w:val="002755D0"/>
    <w:rsid w:val="00275952"/>
    <w:rsid w:val="0028331F"/>
    <w:rsid w:val="00287FB1"/>
    <w:rsid w:val="0029415C"/>
    <w:rsid w:val="002A568F"/>
    <w:rsid w:val="002C735F"/>
    <w:rsid w:val="002D0A1B"/>
    <w:rsid w:val="002D768F"/>
    <w:rsid w:val="002E5F4C"/>
    <w:rsid w:val="002F1F23"/>
    <w:rsid w:val="0032300F"/>
    <w:rsid w:val="003411F4"/>
    <w:rsid w:val="00350698"/>
    <w:rsid w:val="003553F2"/>
    <w:rsid w:val="0037328B"/>
    <w:rsid w:val="003928C0"/>
    <w:rsid w:val="003A100F"/>
    <w:rsid w:val="003A62ED"/>
    <w:rsid w:val="003E2C41"/>
    <w:rsid w:val="003E45C1"/>
    <w:rsid w:val="003E524F"/>
    <w:rsid w:val="003F26EE"/>
    <w:rsid w:val="003F3F8B"/>
    <w:rsid w:val="003F63BA"/>
    <w:rsid w:val="00442BA7"/>
    <w:rsid w:val="00451CD4"/>
    <w:rsid w:val="004553E0"/>
    <w:rsid w:val="0046568B"/>
    <w:rsid w:val="00473FAE"/>
    <w:rsid w:val="00486E44"/>
    <w:rsid w:val="00486FBF"/>
    <w:rsid w:val="004A05CD"/>
    <w:rsid w:val="004A5C14"/>
    <w:rsid w:val="004A5EA3"/>
    <w:rsid w:val="004C46FB"/>
    <w:rsid w:val="004C5210"/>
    <w:rsid w:val="004D20B1"/>
    <w:rsid w:val="004D30E6"/>
    <w:rsid w:val="004D411E"/>
    <w:rsid w:val="004E4E9A"/>
    <w:rsid w:val="004F2624"/>
    <w:rsid w:val="00541772"/>
    <w:rsid w:val="0055549E"/>
    <w:rsid w:val="00555F81"/>
    <w:rsid w:val="00562155"/>
    <w:rsid w:val="00575DC5"/>
    <w:rsid w:val="00595C08"/>
    <w:rsid w:val="005A1976"/>
    <w:rsid w:val="005A4589"/>
    <w:rsid w:val="005B207B"/>
    <w:rsid w:val="005D4C45"/>
    <w:rsid w:val="005D5EBE"/>
    <w:rsid w:val="005E07A6"/>
    <w:rsid w:val="005E330B"/>
    <w:rsid w:val="005E3F19"/>
    <w:rsid w:val="005E6F2B"/>
    <w:rsid w:val="00603859"/>
    <w:rsid w:val="00612C72"/>
    <w:rsid w:val="00655441"/>
    <w:rsid w:val="0067783A"/>
    <w:rsid w:val="00682703"/>
    <w:rsid w:val="006933D0"/>
    <w:rsid w:val="00696BE8"/>
    <w:rsid w:val="006A2967"/>
    <w:rsid w:val="006A375D"/>
    <w:rsid w:val="006B05C5"/>
    <w:rsid w:val="006B61E9"/>
    <w:rsid w:val="006C00E1"/>
    <w:rsid w:val="006C581D"/>
    <w:rsid w:val="006D2216"/>
    <w:rsid w:val="006F4197"/>
    <w:rsid w:val="00700F21"/>
    <w:rsid w:val="00702385"/>
    <w:rsid w:val="0070585C"/>
    <w:rsid w:val="00742521"/>
    <w:rsid w:val="007458D3"/>
    <w:rsid w:val="00746EC7"/>
    <w:rsid w:val="00767A81"/>
    <w:rsid w:val="00770AB0"/>
    <w:rsid w:val="007726B4"/>
    <w:rsid w:val="00782300"/>
    <w:rsid w:val="007834BE"/>
    <w:rsid w:val="00785B20"/>
    <w:rsid w:val="007913BA"/>
    <w:rsid w:val="007A6A90"/>
    <w:rsid w:val="007B546A"/>
    <w:rsid w:val="007B5E00"/>
    <w:rsid w:val="007C48EF"/>
    <w:rsid w:val="007D50DF"/>
    <w:rsid w:val="007F2C96"/>
    <w:rsid w:val="00805C70"/>
    <w:rsid w:val="00814851"/>
    <w:rsid w:val="00831A83"/>
    <w:rsid w:val="00844665"/>
    <w:rsid w:val="00847C40"/>
    <w:rsid w:val="00865640"/>
    <w:rsid w:val="00877367"/>
    <w:rsid w:val="00886427"/>
    <w:rsid w:val="00896428"/>
    <w:rsid w:val="008A3D3A"/>
    <w:rsid w:val="008A66FF"/>
    <w:rsid w:val="008A74CD"/>
    <w:rsid w:val="008B03CB"/>
    <w:rsid w:val="008C6865"/>
    <w:rsid w:val="008D1029"/>
    <w:rsid w:val="008D2311"/>
    <w:rsid w:val="008E4542"/>
    <w:rsid w:val="00914541"/>
    <w:rsid w:val="0091760E"/>
    <w:rsid w:val="0092178C"/>
    <w:rsid w:val="009444E5"/>
    <w:rsid w:val="00953483"/>
    <w:rsid w:val="00957477"/>
    <w:rsid w:val="0095778F"/>
    <w:rsid w:val="009858DD"/>
    <w:rsid w:val="009A3AFA"/>
    <w:rsid w:val="009B30BF"/>
    <w:rsid w:val="009D10B1"/>
    <w:rsid w:val="009D18A6"/>
    <w:rsid w:val="009E22EB"/>
    <w:rsid w:val="009E42F2"/>
    <w:rsid w:val="009E7A10"/>
    <w:rsid w:val="00A122A0"/>
    <w:rsid w:val="00A14A3C"/>
    <w:rsid w:val="00A46A38"/>
    <w:rsid w:val="00A554EA"/>
    <w:rsid w:val="00A71A1B"/>
    <w:rsid w:val="00A84B55"/>
    <w:rsid w:val="00AA595C"/>
    <w:rsid w:val="00AB422C"/>
    <w:rsid w:val="00AB4F11"/>
    <w:rsid w:val="00AC1358"/>
    <w:rsid w:val="00AC1CB4"/>
    <w:rsid w:val="00AF5C6E"/>
    <w:rsid w:val="00B320E3"/>
    <w:rsid w:val="00B35327"/>
    <w:rsid w:val="00B3717D"/>
    <w:rsid w:val="00B657E9"/>
    <w:rsid w:val="00B71406"/>
    <w:rsid w:val="00B76EDE"/>
    <w:rsid w:val="00B86768"/>
    <w:rsid w:val="00B87AC9"/>
    <w:rsid w:val="00B96516"/>
    <w:rsid w:val="00B97D5E"/>
    <w:rsid w:val="00BC0BE8"/>
    <w:rsid w:val="00BC4B82"/>
    <w:rsid w:val="00BF6EF8"/>
    <w:rsid w:val="00BF7793"/>
    <w:rsid w:val="00C16C89"/>
    <w:rsid w:val="00C2231F"/>
    <w:rsid w:val="00C30455"/>
    <w:rsid w:val="00C37341"/>
    <w:rsid w:val="00C40D2A"/>
    <w:rsid w:val="00C5012D"/>
    <w:rsid w:val="00C51872"/>
    <w:rsid w:val="00C60F54"/>
    <w:rsid w:val="00C66D85"/>
    <w:rsid w:val="00C66E6C"/>
    <w:rsid w:val="00C71902"/>
    <w:rsid w:val="00C72786"/>
    <w:rsid w:val="00C87A17"/>
    <w:rsid w:val="00CC6A40"/>
    <w:rsid w:val="00CD30DA"/>
    <w:rsid w:val="00CD614D"/>
    <w:rsid w:val="00CE6371"/>
    <w:rsid w:val="00CF03FF"/>
    <w:rsid w:val="00D0000A"/>
    <w:rsid w:val="00D0678B"/>
    <w:rsid w:val="00D17C1E"/>
    <w:rsid w:val="00D405A4"/>
    <w:rsid w:val="00D615CD"/>
    <w:rsid w:val="00D65319"/>
    <w:rsid w:val="00D94E2A"/>
    <w:rsid w:val="00D96D48"/>
    <w:rsid w:val="00DB2C20"/>
    <w:rsid w:val="00DB4210"/>
    <w:rsid w:val="00DC3DB6"/>
    <w:rsid w:val="00DE0F2C"/>
    <w:rsid w:val="00DE1428"/>
    <w:rsid w:val="00DE2527"/>
    <w:rsid w:val="00DF0CF0"/>
    <w:rsid w:val="00E031C1"/>
    <w:rsid w:val="00E06B98"/>
    <w:rsid w:val="00E50309"/>
    <w:rsid w:val="00E56555"/>
    <w:rsid w:val="00E677F0"/>
    <w:rsid w:val="00E71C7F"/>
    <w:rsid w:val="00E80F58"/>
    <w:rsid w:val="00E843F7"/>
    <w:rsid w:val="00EA53E3"/>
    <w:rsid w:val="00EA618C"/>
    <w:rsid w:val="00EB0D74"/>
    <w:rsid w:val="00EB0FA6"/>
    <w:rsid w:val="00EB178F"/>
    <w:rsid w:val="00EB3D60"/>
    <w:rsid w:val="00EC3936"/>
    <w:rsid w:val="00ED2072"/>
    <w:rsid w:val="00ED3964"/>
    <w:rsid w:val="00EF3336"/>
    <w:rsid w:val="00F0494E"/>
    <w:rsid w:val="00F13260"/>
    <w:rsid w:val="00F313BA"/>
    <w:rsid w:val="00F40B47"/>
    <w:rsid w:val="00F4147C"/>
    <w:rsid w:val="00F4354A"/>
    <w:rsid w:val="00F71732"/>
    <w:rsid w:val="00F973AB"/>
    <w:rsid w:val="00FA30CF"/>
    <w:rsid w:val="00FA785D"/>
    <w:rsid w:val="00FC2730"/>
    <w:rsid w:val="00FD2EBF"/>
    <w:rsid w:val="00FE2908"/>
    <w:rsid w:val="00FE2920"/>
    <w:rsid w:val="00FE3DFC"/>
    <w:rsid w:val="00FE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8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1583">
          <w:marLeft w:val="-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259">
          <w:marLeft w:val="-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2367">
          <w:marLeft w:val="-1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5434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0128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472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7135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52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2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18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51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43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5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4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7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5968">
          <w:marLeft w:val="-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188">
          <w:marLeft w:val="-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743">
          <w:marLeft w:val="-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1738">
          <w:marLeft w:val="-1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91">
          <w:marLeft w:val="-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111">
          <w:marLeft w:val="-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389">
          <w:marLeft w:val="-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464Hy9Q9YByF3NvNKmcq3Q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464Hy9Q9YByF3NvNKmcq3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cFpk4OE1+R1vMp5uivyizbDBg==">AMUW2mXt9nw/v+j4WAZKZUI6VBTV4L1xCmao2vc/CyyzryMYD8Czfu5vFpGnNpEcXe3Y5n2LGoBFXGozsMn0ylHx0bGR0P6wHLcGniqFYARUUyp5/fAqZwfjLmjzzZPrtDduLvqIGhw8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1575</Words>
  <Characters>8505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José</cp:lastModifiedBy>
  <cp:revision>98</cp:revision>
  <dcterms:created xsi:type="dcterms:W3CDTF">2020-06-11T17:59:00Z</dcterms:created>
  <dcterms:modified xsi:type="dcterms:W3CDTF">2020-06-17T03:06:00Z</dcterms:modified>
</cp:coreProperties>
</file>