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16F" w:rsidRDefault="00A8416F">
      <w:pPr>
        <w:pStyle w:val="normal0"/>
      </w:pP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EXTRATO DA ATA DA 11ª SESSÃO ORDINÁRIA DO CONSELHO SUPERIOR DO MINISTÉRIO PÚBLICO</w:t>
      </w:r>
    </w:p>
    <w:p w:rsidR="00A8416F" w:rsidRDefault="00A8416F">
      <w:pPr>
        <w:pStyle w:val="normal0"/>
        <w:spacing w:line="240" w:lineRule="auto"/>
        <w:rPr>
          <w:rFonts w:ascii="Times New Roman" w:eastAsia="Times New Roman" w:hAnsi="Times New Roman" w:cs="Times New Roman"/>
          <w:sz w:val="24"/>
          <w:szCs w:val="24"/>
        </w:rPr>
      </w:pP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Data</w:t>
      </w:r>
      <w:r>
        <w:rPr>
          <w:sz w:val="24"/>
          <w:szCs w:val="24"/>
        </w:rPr>
        <w:t>: 20 de março de 2019</w:t>
      </w: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Horário</w:t>
      </w:r>
      <w:r>
        <w:rPr>
          <w:sz w:val="24"/>
          <w:szCs w:val="24"/>
        </w:rPr>
        <w:t>: 14h</w:t>
      </w: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Local</w:t>
      </w:r>
      <w:r>
        <w:rPr>
          <w:sz w:val="24"/>
          <w:szCs w:val="24"/>
        </w:rPr>
        <w:t>: Salão dos Órgãos Colegiados da Procuradoria Geral de Justiça, localizado na Rua do Imperador D. Pedro II, n.º 473, Bairro de Santo Antônio, Recife/PE.</w:t>
      </w:r>
    </w:p>
    <w:p w:rsidR="00A8416F" w:rsidRDefault="006E5996">
      <w:pPr>
        <w:pStyle w:val="normal0"/>
        <w:spacing w:line="240" w:lineRule="auto"/>
        <w:jc w:val="both"/>
        <w:rPr>
          <w:sz w:val="24"/>
          <w:szCs w:val="24"/>
          <w:shd w:val="clear" w:color="auto" w:fill="FAFCFD"/>
        </w:rPr>
      </w:pPr>
      <w:r>
        <w:rPr>
          <w:b/>
          <w:sz w:val="24"/>
          <w:szCs w:val="24"/>
        </w:rPr>
        <w:t>Presidência</w:t>
      </w:r>
      <w:r w:rsidR="00444CAD">
        <w:rPr>
          <w:sz w:val="24"/>
          <w:szCs w:val="24"/>
        </w:rPr>
        <w:t xml:space="preserve">: </w:t>
      </w:r>
      <w:proofErr w:type="spellStart"/>
      <w:r w:rsidR="00444CAD">
        <w:rPr>
          <w:sz w:val="24"/>
          <w:szCs w:val="24"/>
        </w:rPr>
        <w:t>Drª</w:t>
      </w:r>
      <w:proofErr w:type="spellEnd"/>
      <w:r w:rsidR="00444CAD">
        <w:rPr>
          <w:sz w:val="24"/>
          <w:szCs w:val="24"/>
        </w:rPr>
        <w:t>. Laís Coelho Teixeira</w:t>
      </w:r>
      <w:r>
        <w:rPr>
          <w:sz w:val="24"/>
          <w:szCs w:val="24"/>
        </w:rPr>
        <w:t xml:space="preserve"> Cavalcanti </w:t>
      </w:r>
    </w:p>
    <w:p w:rsidR="00A8416F" w:rsidRDefault="006E5996">
      <w:pPr>
        <w:pStyle w:val="normal0"/>
        <w:spacing w:line="240" w:lineRule="auto"/>
        <w:jc w:val="both"/>
        <w:rPr>
          <w:sz w:val="24"/>
          <w:szCs w:val="24"/>
        </w:rPr>
      </w:pPr>
      <w:r>
        <w:rPr>
          <w:b/>
          <w:sz w:val="24"/>
          <w:szCs w:val="24"/>
          <w:shd w:val="clear" w:color="auto" w:fill="FAFCFD"/>
        </w:rPr>
        <w:t>C</w:t>
      </w:r>
      <w:r>
        <w:rPr>
          <w:b/>
          <w:sz w:val="24"/>
          <w:szCs w:val="24"/>
        </w:rPr>
        <w:t>onselheiros Presentes</w:t>
      </w:r>
      <w:r w:rsidR="00DC4960">
        <w:rPr>
          <w:sz w:val="24"/>
          <w:szCs w:val="24"/>
        </w:rPr>
        <w:t xml:space="preserve">: Drs. </w:t>
      </w:r>
      <w:r>
        <w:rPr>
          <w:sz w:val="24"/>
          <w:szCs w:val="24"/>
        </w:rPr>
        <w:t>Fernando Falcão Ferraz Filho, Alexandre Augusto Bezerra - Corregedor-Geral, Stanley Araújo Co</w:t>
      </w:r>
      <w:r w:rsidR="00DC4960">
        <w:rPr>
          <w:sz w:val="24"/>
          <w:szCs w:val="24"/>
        </w:rPr>
        <w:t xml:space="preserve">rreia, </w:t>
      </w:r>
      <w:proofErr w:type="spellStart"/>
      <w:r w:rsidR="00DC4960">
        <w:rPr>
          <w:sz w:val="24"/>
          <w:szCs w:val="24"/>
        </w:rPr>
        <w:t>Rinaldo</w:t>
      </w:r>
      <w:proofErr w:type="spellEnd"/>
      <w:r w:rsidR="00DC4960">
        <w:rPr>
          <w:sz w:val="24"/>
          <w:szCs w:val="24"/>
        </w:rPr>
        <w:t xml:space="preserve"> Jorge da Silva, </w:t>
      </w:r>
      <w:r>
        <w:rPr>
          <w:sz w:val="24"/>
          <w:szCs w:val="24"/>
        </w:rPr>
        <w:t xml:space="preserve">Paulo </w:t>
      </w:r>
      <w:proofErr w:type="spellStart"/>
      <w:r>
        <w:rPr>
          <w:sz w:val="24"/>
          <w:szCs w:val="24"/>
        </w:rPr>
        <w:t>Lapenda</w:t>
      </w:r>
      <w:proofErr w:type="spellEnd"/>
      <w:r>
        <w:rPr>
          <w:sz w:val="24"/>
          <w:szCs w:val="24"/>
        </w:rPr>
        <w:t xml:space="preserve">, Maria Lizandra de Lira </w:t>
      </w:r>
      <w:proofErr w:type="gramStart"/>
      <w:r>
        <w:rPr>
          <w:sz w:val="24"/>
          <w:szCs w:val="24"/>
        </w:rPr>
        <w:t>Carvalho ,</w:t>
      </w:r>
      <w:proofErr w:type="gramEnd"/>
      <w:r>
        <w:rPr>
          <w:sz w:val="24"/>
          <w:szCs w:val="24"/>
        </w:rPr>
        <w:t xml:space="preserve"> Carlos Alberto Ferreira Vitório, Fernanda Henriques da Nóbrega. </w:t>
      </w: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Representante da AMPPE:</w:t>
      </w:r>
      <w:r>
        <w:rPr>
          <w:sz w:val="24"/>
          <w:szCs w:val="24"/>
        </w:rPr>
        <w:t xml:space="preserve"> Dr. Marcos Carvalho</w:t>
      </w:r>
    </w:p>
    <w:p w:rsidR="00A8416F" w:rsidRDefault="006E5996">
      <w:pPr>
        <w:pStyle w:val="normal0"/>
        <w:spacing w:line="240" w:lineRule="auto"/>
        <w:jc w:val="both"/>
        <w:rPr>
          <w:rFonts w:ascii="Times New Roman" w:eastAsia="Times New Roman" w:hAnsi="Times New Roman" w:cs="Times New Roman"/>
          <w:sz w:val="24"/>
          <w:szCs w:val="24"/>
        </w:rPr>
      </w:pPr>
      <w:r>
        <w:rPr>
          <w:b/>
          <w:sz w:val="24"/>
          <w:szCs w:val="24"/>
        </w:rPr>
        <w:t>Secretário:</w:t>
      </w:r>
      <w:r w:rsidR="0049552D">
        <w:rPr>
          <w:sz w:val="24"/>
          <w:szCs w:val="24"/>
        </w:rPr>
        <w:t xml:space="preserve"> Dr. </w:t>
      </w:r>
      <w:proofErr w:type="spellStart"/>
      <w:r w:rsidR="0049552D">
        <w:rPr>
          <w:sz w:val="24"/>
          <w:szCs w:val="24"/>
        </w:rPr>
        <w:t>Petrúcio</w:t>
      </w:r>
      <w:proofErr w:type="spellEnd"/>
      <w:r w:rsidR="0049552D">
        <w:rPr>
          <w:sz w:val="24"/>
          <w:szCs w:val="24"/>
        </w:rPr>
        <w:t xml:space="preserve"> Aquino</w:t>
      </w:r>
      <w:r>
        <w:rPr>
          <w:sz w:val="24"/>
          <w:szCs w:val="24"/>
        </w:rPr>
        <w:t>.</w:t>
      </w:r>
    </w:p>
    <w:p w:rsidR="00A8416F" w:rsidRDefault="006E5996">
      <w:pPr>
        <w:pStyle w:val="normal0"/>
        <w:shd w:val="clear" w:color="auto" w:fill="FAFCFD"/>
        <w:spacing w:before="280" w:after="280" w:line="240" w:lineRule="auto"/>
        <w:jc w:val="both"/>
        <w:rPr>
          <w:sz w:val="24"/>
          <w:szCs w:val="24"/>
        </w:rPr>
      </w:pPr>
      <w:r>
        <w:rPr>
          <w:sz w:val="24"/>
          <w:szCs w:val="24"/>
        </w:rPr>
        <w:t>Dando início aos trabalhos a Presidente do Conselho, e</w:t>
      </w:r>
      <w:r w:rsidR="00444CAD">
        <w:rPr>
          <w:sz w:val="24"/>
          <w:szCs w:val="24"/>
        </w:rPr>
        <w:t xml:space="preserve">m exercício, </w:t>
      </w:r>
      <w:proofErr w:type="spellStart"/>
      <w:r w:rsidR="00444CAD">
        <w:rPr>
          <w:sz w:val="24"/>
          <w:szCs w:val="24"/>
        </w:rPr>
        <w:t>Drª</w:t>
      </w:r>
      <w:proofErr w:type="spellEnd"/>
      <w:r w:rsidR="00444CAD">
        <w:rPr>
          <w:sz w:val="24"/>
          <w:szCs w:val="24"/>
        </w:rPr>
        <w:t>. Laís Coelho Teixeira</w:t>
      </w:r>
      <w:r>
        <w:rPr>
          <w:sz w:val="24"/>
          <w:szCs w:val="24"/>
        </w:rPr>
        <w:t xml:space="preserve"> Cavalcanti</w:t>
      </w:r>
      <w:proofErr w:type="gramStart"/>
      <w:r>
        <w:rPr>
          <w:sz w:val="24"/>
          <w:szCs w:val="24"/>
        </w:rPr>
        <w:t>, cumprimentou</w:t>
      </w:r>
      <w:proofErr w:type="gramEnd"/>
      <w:r>
        <w:rPr>
          <w:sz w:val="24"/>
          <w:szCs w:val="24"/>
        </w:rPr>
        <w:t xml:space="preserve"> todos os presentes. Solicitou que o Secretário desse prosseguimento com a verificação da constituição do quorum regimental. Tendo o Secretário constatado o comparecimento dos Conselheiros acima mencionados, ausências justificadas de Francisco Dirceu Barros,</w:t>
      </w:r>
      <w:r>
        <w:rPr>
          <w:color w:val="FF0000"/>
          <w:sz w:val="24"/>
          <w:szCs w:val="24"/>
        </w:rPr>
        <w:t xml:space="preserve"> </w:t>
      </w:r>
      <w:r w:rsidR="00DC4960">
        <w:rPr>
          <w:sz w:val="24"/>
          <w:szCs w:val="24"/>
        </w:rPr>
        <w:t>em viagem institucional fora do Estado</w:t>
      </w:r>
      <w:r>
        <w:rPr>
          <w:sz w:val="24"/>
          <w:szCs w:val="24"/>
        </w:rPr>
        <w:t>. Com a correspondente constituição do quorum regimental foi passada a palavra a Presidente em exercício, que declarou aberta a sessão, passando a tratar dos assuntos previstos em pauta:</w:t>
      </w:r>
      <w:r>
        <w:rPr>
          <w:b/>
          <w:sz w:val="24"/>
          <w:szCs w:val="24"/>
        </w:rPr>
        <w:t xml:space="preserve"> I – Comunicações da Presidência:</w:t>
      </w:r>
      <w:r>
        <w:rPr>
          <w:sz w:val="24"/>
          <w:szCs w:val="24"/>
        </w:rPr>
        <w:t xml:space="preserve"> A Presidente, em exercício, informou que o PGJ lhe solicitou que apresentasse proposta de Remoção e Promoção de 2ª entrância, esclarecendo que a abertura destes editais é proposta pelo PGJ e depende de deliberação do CSMP. Informou que a matéria já foi encaminhada ao CGMP. A Presidente leu trecho da recomendação do CNMP a respeito dos critérios que tais editais devem observar.  A Presidente informou que PGJ acatou indicação dos Procuradores Cíveis e Criminais, daí a nomeação de Dra </w:t>
      </w:r>
      <w:proofErr w:type="spellStart"/>
      <w:r>
        <w:rPr>
          <w:sz w:val="24"/>
          <w:szCs w:val="24"/>
        </w:rPr>
        <w:t>Zulene</w:t>
      </w:r>
      <w:proofErr w:type="spellEnd"/>
      <w:r>
        <w:rPr>
          <w:sz w:val="24"/>
          <w:szCs w:val="24"/>
        </w:rPr>
        <w:t xml:space="preserve"> </w:t>
      </w:r>
      <w:proofErr w:type="spellStart"/>
      <w:r>
        <w:rPr>
          <w:sz w:val="24"/>
          <w:szCs w:val="24"/>
        </w:rPr>
        <w:t>Noberto</w:t>
      </w:r>
      <w:proofErr w:type="spellEnd"/>
      <w:r>
        <w:rPr>
          <w:sz w:val="24"/>
          <w:szCs w:val="24"/>
        </w:rPr>
        <w:t xml:space="preserve"> </w:t>
      </w:r>
      <w:proofErr w:type="gramStart"/>
      <w:r>
        <w:rPr>
          <w:sz w:val="24"/>
          <w:szCs w:val="24"/>
        </w:rPr>
        <w:t>como</w:t>
      </w:r>
      <w:proofErr w:type="gramEnd"/>
      <w:r>
        <w:rPr>
          <w:sz w:val="24"/>
          <w:szCs w:val="24"/>
        </w:rPr>
        <w:t xml:space="preserve"> Coordenadora Cível e de Dra Eleonora </w:t>
      </w:r>
      <w:proofErr w:type="spellStart"/>
      <w:r>
        <w:rPr>
          <w:sz w:val="24"/>
          <w:szCs w:val="24"/>
        </w:rPr>
        <w:t>Luna</w:t>
      </w:r>
      <w:proofErr w:type="spellEnd"/>
      <w:r>
        <w:rPr>
          <w:sz w:val="24"/>
          <w:szCs w:val="24"/>
        </w:rPr>
        <w:t xml:space="preserve"> como Coordenadora da Central de Recursos Criminal. A Presidente registrou presença de Dra Maria Helena da Fonte e D</w:t>
      </w:r>
      <w:r w:rsidR="00DC4960">
        <w:rPr>
          <w:sz w:val="24"/>
          <w:szCs w:val="24"/>
        </w:rPr>
        <w:t xml:space="preserve">r. Valdir Barbosa assistindo a </w:t>
      </w:r>
      <w:r>
        <w:rPr>
          <w:sz w:val="24"/>
          <w:szCs w:val="24"/>
        </w:rPr>
        <w:t>sessão. A Presidente reiterou boas vindas em nome do PGJ e em seu nome, saudou a todos. A Presidente indagou aos presentes se teriam alguma comunicação. Dr. Carlos Alberto Vitório</w:t>
      </w:r>
      <w:r>
        <w:rPr>
          <w:b/>
          <w:sz w:val="24"/>
          <w:szCs w:val="24"/>
        </w:rPr>
        <w:t xml:space="preserve"> </w:t>
      </w:r>
      <w:r>
        <w:rPr>
          <w:sz w:val="24"/>
          <w:szCs w:val="24"/>
        </w:rPr>
        <w:t>saudou a todos, agradeceu votos dos colegas e</w:t>
      </w:r>
      <w:proofErr w:type="gramStart"/>
      <w:r>
        <w:rPr>
          <w:sz w:val="24"/>
          <w:szCs w:val="24"/>
        </w:rPr>
        <w:t xml:space="preserve">  </w:t>
      </w:r>
      <w:proofErr w:type="gramEnd"/>
      <w:r>
        <w:rPr>
          <w:sz w:val="24"/>
          <w:szCs w:val="24"/>
        </w:rPr>
        <w:t>informou que segunda-feira (18.03.20</w:t>
      </w:r>
      <w:r w:rsidR="00DC4960">
        <w:rPr>
          <w:sz w:val="24"/>
          <w:szCs w:val="24"/>
        </w:rPr>
        <w:t>19) deixou de ocupar cargo no NIMPE, colocando-o à</w:t>
      </w:r>
      <w:r>
        <w:rPr>
          <w:sz w:val="24"/>
          <w:szCs w:val="24"/>
        </w:rPr>
        <w:t xml:space="preserve"> disposição. Dr. Alexandre Bezerra informou que segunda-feira 18.03.2019, iniciou exercício como Corregedor-Geral e foi recebido por Dr. Paulo </w:t>
      </w:r>
      <w:proofErr w:type="spellStart"/>
      <w:r>
        <w:rPr>
          <w:sz w:val="24"/>
          <w:szCs w:val="24"/>
        </w:rPr>
        <w:t>Lapenda</w:t>
      </w:r>
      <w:proofErr w:type="spellEnd"/>
      <w:r>
        <w:rPr>
          <w:sz w:val="24"/>
          <w:szCs w:val="24"/>
        </w:rPr>
        <w:t xml:space="preserve"> e</w:t>
      </w:r>
      <w:r>
        <w:rPr>
          <w:color w:val="FF0000"/>
          <w:sz w:val="24"/>
          <w:szCs w:val="24"/>
        </w:rPr>
        <w:t xml:space="preserve"> </w:t>
      </w:r>
      <w:r>
        <w:rPr>
          <w:sz w:val="24"/>
          <w:szCs w:val="24"/>
        </w:rPr>
        <w:t xml:space="preserve">Dra. Patrícia Tavares, bem como comunicou sua ausência nos próximos dias 21 e 22 de março para reunião do Colégio Nacional dos Corregedores Gerais, em Curitiba. Dra. Fernanda Henriques da Nóbrega comunicou ausência nos dias 29 e 30 março ocasião em que comparecerá ao encontro de Procuradoras e Promotoras do MPPE, em Salvador/BA, organizada pelo CNMP. A Presidente sugeriu colocar na pauta ponto sobre práticas do CSMP. </w:t>
      </w:r>
      <w:r>
        <w:rPr>
          <w:b/>
          <w:sz w:val="24"/>
          <w:szCs w:val="24"/>
        </w:rPr>
        <w:t xml:space="preserve">II - Aprovação de Ata: </w:t>
      </w:r>
      <w:r>
        <w:rPr>
          <w:sz w:val="24"/>
          <w:szCs w:val="24"/>
        </w:rPr>
        <w:t xml:space="preserve">Colocada em apreciação a Ata da 6ª Sessão extraordinária do Conselho Superior do Ministério Público de 2019, foi aberta à discussão. Colocada em votação, foi aprovada, à unanimidade. Com a concordância dos Conselheiros presentes, incluídos pontos de pauta “Editais de Remoção e Promoção” e </w:t>
      </w:r>
      <w:r>
        <w:rPr>
          <w:sz w:val="24"/>
          <w:szCs w:val="24"/>
        </w:rPr>
        <w:lastRenderedPageBreak/>
        <w:t xml:space="preserve">“Indicação de </w:t>
      </w:r>
      <w:proofErr w:type="gramStart"/>
      <w:r>
        <w:rPr>
          <w:sz w:val="24"/>
          <w:szCs w:val="24"/>
        </w:rPr>
        <w:t>Corregedor(</w:t>
      </w:r>
      <w:proofErr w:type="gramEnd"/>
      <w:r>
        <w:rPr>
          <w:sz w:val="24"/>
          <w:szCs w:val="24"/>
        </w:rPr>
        <w:t xml:space="preserve">a)-Substituto” e “Práticas CSMP” </w:t>
      </w:r>
      <w:r w:rsidR="00DC4960">
        <w:rPr>
          <w:sz w:val="24"/>
          <w:szCs w:val="24"/>
        </w:rPr>
        <w:t xml:space="preserve">. Com base no art. 17, § 1º, </w:t>
      </w:r>
      <w:proofErr w:type="spellStart"/>
      <w:r w:rsidR="00DC4960">
        <w:rPr>
          <w:sz w:val="24"/>
          <w:szCs w:val="24"/>
        </w:rPr>
        <w:t>incisso</w:t>
      </w:r>
      <w:proofErr w:type="spellEnd"/>
      <w:r w:rsidR="00DC4960">
        <w:rPr>
          <w:sz w:val="24"/>
          <w:szCs w:val="24"/>
        </w:rPr>
        <w:t xml:space="preserve"> III, </w:t>
      </w:r>
      <w:r>
        <w:rPr>
          <w:b/>
          <w:sz w:val="24"/>
          <w:szCs w:val="24"/>
        </w:rPr>
        <w:t>Lei Orgânica</w:t>
      </w:r>
      <w:r w:rsidR="00DC4960">
        <w:rPr>
          <w:b/>
          <w:sz w:val="24"/>
          <w:szCs w:val="24"/>
        </w:rPr>
        <w:t xml:space="preserve"> (Lei </w:t>
      </w:r>
      <w:proofErr w:type="spellStart"/>
      <w:r w:rsidR="00DC4960">
        <w:rPr>
          <w:b/>
          <w:sz w:val="24"/>
          <w:szCs w:val="24"/>
        </w:rPr>
        <w:t>Complmentar</w:t>
      </w:r>
      <w:proofErr w:type="spellEnd"/>
      <w:r w:rsidR="00DC4960">
        <w:rPr>
          <w:b/>
          <w:sz w:val="24"/>
          <w:szCs w:val="24"/>
        </w:rPr>
        <w:t xml:space="preserve"> Estadual 12/1994)</w:t>
      </w:r>
      <w:r>
        <w:rPr>
          <w:b/>
          <w:sz w:val="24"/>
          <w:szCs w:val="24"/>
        </w:rPr>
        <w:t xml:space="preserve"> - </w:t>
      </w:r>
      <w:r>
        <w:rPr>
          <w:sz w:val="24"/>
          <w:szCs w:val="24"/>
        </w:rPr>
        <w:t xml:space="preserve">O Corregedor-Geral indicou Dra. </w:t>
      </w:r>
      <w:proofErr w:type="spellStart"/>
      <w:r>
        <w:rPr>
          <w:sz w:val="24"/>
          <w:szCs w:val="24"/>
        </w:rPr>
        <w:t>Taciana</w:t>
      </w:r>
      <w:proofErr w:type="spellEnd"/>
      <w:r>
        <w:rPr>
          <w:sz w:val="24"/>
          <w:szCs w:val="24"/>
        </w:rPr>
        <w:t xml:space="preserve"> Alves co</w:t>
      </w:r>
      <w:r w:rsidR="00953F38">
        <w:rPr>
          <w:sz w:val="24"/>
          <w:szCs w:val="24"/>
        </w:rPr>
        <w:t>mo Corregedora-Geral Substituta</w:t>
      </w:r>
      <w:r>
        <w:rPr>
          <w:sz w:val="24"/>
          <w:szCs w:val="24"/>
        </w:rPr>
        <w:t xml:space="preserve">.  A Presidente colocou em apreciação e em discussão. Dr. </w:t>
      </w:r>
      <w:proofErr w:type="spellStart"/>
      <w:r>
        <w:rPr>
          <w:sz w:val="24"/>
          <w:szCs w:val="24"/>
        </w:rPr>
        <w:t>Rinaldo</w:t>
      </w:r>
      <w:proofErr w:type="spellEnd"/>
      <w:r>
        <w:rPr>
          <w:sz w:val="24"/>
          <w:szCs w:val="24"/>
        </w:rPr>
        <w:t xml:space="preserve"> Jorge e a Presidente elogiaram nome indicado. </w:t>
      </w:r>
      <w:r>
        <w:rPr>
          <w:sz w:val="24"/>
          <w:szCs w:val="24"/>
          <w:u w:val="single"/>
        </w:rPr>
        <w:t xml:space="preserve">Colocado em votação, aprovado à unanimidade, </w:t>
      </w:r>
      <w:r w:rsidR="00953F38">
        <w:rPr>
          <w:sz w:val="24"/>
          <w:szCs w:val="24"/>
          <w:u w:val="single"/>
        </w:rPr>
        <w:t>o</w:t>
      </w:r>
      <w:r>
        <w:rPr>
          <w:sz w:val="24"/>
          <w:szCs w:val="24"/>
          <w:u w:val="single"/>
        </w:rPr>
        <w:t xml:space="preserve"> nome de Dra. </w:t>
      </w:r>
      <w:proofErr w:type="spellStart"/>
      <w:r>
        <w:rPr>
          <w:sz w:val="24"/>
          <w:szCs w:val="24"/>
          <w:u w:val="single"/>
        </w:rPr>
        <w:t>Taciana</w:t>
      </w:r>
      <w:proofErr w:type="spellEnd"/>
      <w:r>
        <w:rPr>
          <w:sz w:val="24"/>
          <w:szCs w:val="24"/>
          <w:u w:val="single"/>
        </w:rPr>
        <w:t xml:space="preserve"> Alves de Paula Rocha como Corregedora Substituta</w:t>
      </w:r>
      <w:r>
        <w:rPr>
          <w:sz w:val="24"/>
          <w:szCs w:val="24"/>
        </w:rPr>
        <w:t xml:space="preserve">. </w:t>
      </w:r>
      <w:r>
        <w:rPr>
          <w:b/>
          <w:sz w:val="24"/>
          <w:szCs w:val="24"/>
        </w:rPr>
        <w:t xml:space="preserve">III- Editais de Promoção e Remoção </w:t>
      </w:r>
      <w:r>
        <w:rPr>
          <w:sz w:val="24"/>
          <w:szCs w:val="24"/>
        </w:rPr>
        <w:t>-</w:t>
      </w:r>
      <w:proofErr w:type="gramStart"/>
      <w:r>
        <w:rPr>
          <w:sz w:val="24"/>
          <w:szCs w:val="24"/>
        </w:rPr>
        <w:t xml:space="preserve">  </w:t>
      </w:r>
      <w:proofErr w:type="gramEnd"/>
      <w:r>
        <w:rPr>
          <w:sz w:val="24"/>
          <w:szCs w:val="24"/>
        </w:rPr>
        <w:t xml:space="preserve">A Presidente, em exercício, informou que o PGJ, ao indicar as </w:t>
      </w:r>
      <w:proofErr w:type="spellStart"/>
      <w:r>
        <w:rPr>
          <w:sz w:val="24"/>
          <w:szCs w:val="24"/>
        </w:rPr>
        <w:t>PJs</w:t>
      </w:r>
      <w:proofErr w:type="spellEnd"/>
      <w:r>
        <w:rPr>
          <w:sz w:val="24"/>
          <w:szCs w:val="24"/>
        </w:rPr>
        <w:t xml:space="preserve">, seguiu recomendação do CNMP (critérios objetivos de interesse público, ordem de vacância, menores </w:t>
      </w:r>
      <w:proofErr w:type="spellStart"/>
      <w:r>
        <w:rPr>
          <w:sz w:val="24"/>
          <w:szCs w:val="24"/>
        </w:rPr>
        <w:t>IDHs</w:t>
      </w:r>
      <w:proofErr w:type="spellEnd"/>
      <w:r>
        <w:rPr>
          <w:sz w:val="24"/>
          <w:szCs w:val="24"/>
        </w:rPr>
        <w:t>, elevados índices de taxas de homicídio, prioridade na atribuição criminal, preenchimento de regiões mais vazias em razão dos cargos vagos). Solicitando se os Conselheiros necessitavam de tempo para análise. Aberta discussão.</w:t>
      </w:r>
      <w:r>
        <w:rPr>
          <w:sz w:val="24"/>
          <w:szCs w:val="24"/>
          <w:u w:val="single"/>
        </w:rPr>
        <w:t xml:space="preserve"> A Presidente colocou em votação e, à</w:t>
      </w:r>
      <w:r w:rsidR="00953F38">
        <w:rPr>
          <w:sz w:val="24"/>
          <w:szCs w:val="24"/>
          <w:u w:val="single"/>
        </w:rPr>
        <w:t xml:space="preserve"> unanimidade, declarou aprovada a proposta do PGJ em relações à publicação dos editais de Promoção e</w:t>
      </w:r>
      <w:r>
        <w:rPr>
          <w:sz w:val="24"/>
          <w:szCs w:val="24"/>
          <w:u w:val="single"/>
        </w:rPr>
        <w:t xml:space="preserve"> Re</w:t>
      </w:r>
      <w:r w:rsidR="00953F38">
        <w:rPr>
          <w:sz w:val="24"/>
          <w:szCs w:val="24"/>
          <w:u w:val="single"/>
        </w:rPr>
        <w:t xml:space="preserve">moção </w:t>
      </w:r>
      <w:r>
        <w:rPr>
          <w:sz w:val="24"/>
          <w:szCs w:val="24"/>
          <w:u w:val="single"/>
        </w:rPr>
        <w:t>de 2ª Entrância.</w:t>
      </w:r>
      <w:r>
        <w:rPr>
          <w:sz w:val="24"/>
          <w:szCs w:val="24"/>
        </w:rPr>
        <w:t xml:space="preserve"> Informou que levará ao conhecimento do PGJ questão trazida por Dr. Fernando Falcão. Solicitou que o Secretário fizesse leitura dos Editais que serão abertos. O Secretário procedeu a leitura dos Editais. </w:t>
      </w:r>
      <w:r>
        <w:rPr>
          <w:sz w:val="24"/>
          <w:szCs w:val="24"/>
          <w:u w:val="single"/>
        </w:rPr>
        <w:t>A Presidente determinou que Secretaria adotasse as providências para publicação dos editais</w:t>
      </w:r>
      <w:r>
        <w:rPr>
          <w:sz w:val="24"/>
          <w:szCs w:val="24"/>
        </w:rPr>
        <w:t xml:space="preserve">. </w:t>
      </w:r>
      <w:r>
        <w:rPr>
          <w:b/>
          <w:sz w:val="24"/>
          <w:szCs w:val="24"/>
        </w:rPr>
        <w:t xml:space="preserve">VI- Práticas do CSMP: </w:t>
      </w:r>
      <w:r>
        <w:rPr>
          <w:sz w:val="24"/>
          <w:szCs w:val="24"/>
        </w:rPr>
        <w:t xml:space="preserve">A Presidente trouxe questão crônica do acervo do CSMP, com cerca de 10 mil procedimentos, registrando o esforço da composição anterior do CSMP que promoveram julgamentos às sextas-feiras, em regime extraordinário, para discussão. A Presidente informou que a Secretaria do CSMP disponibilizou 50 lotes de processos para cada um dos Conselheiros, exceto Corregedor-Geral. A Presidente abriu para propostas e discussões. Em votação, deliberação do Conselho Superior do Ministério Público, por unanimidade, a instituição de Comissão para analisar eventual mudança de instrução normativa (data e horário das sessões), buscar interação com gestão estratégica para viabilizar estudos em andamento para solução provisória da falta de servidores, com prazo de 60 dias para apresentação dos estudos e composta por Dr. </w:t>
      </w:r>
      <w:proofErr w:type="spellStart"/>
      <w:r>
        <w:rPr>
          <w:sz w:val="24"/>
          <w:szCs w:val="24"/>
        </w:rPr>
        <w:t>Rinaldo</w:t>
      </w:r>
      <w:proofErr w:type="spellEnd"/>
      <w:r>
        <w:rPr>
          <w:sz w:val="24"/>
          <w:szCs w:val="24"/>
        </w:rPr>
        <w:t xml:space="preserve"> Jorge da Silva, Fernando Falcão e Maria Lizandra Lira de Carvalho. </w:t>
      </w:r>
      <w:r w:rsidR="00953F38">
        <w:rPr>
          <w:sz w:val="24"/>
          <w:szCs w:val="24"/>
        </w:rPr>
        <w:t xml:space="preserve">Informou da disponibilidade de Dr. </w:t>
      </w:r>
      <w:proofErr w:type="spellStart"/>
      <w:r w:rsidR="00953F38">
        <w:rPr>
          <w:sz w:val="24"/>
          <w:szCs w:val="24"/>
        </w:rPr>
        <w:t>Petrúcio</w:t>
      </w:r>
      <w:proofErr w:type="spellEnd"/>
      <w:r w:rsidR="00953F38">
        <w:rPr>
          <w:sz w:val="24"/>
          <w:szCs w:val="24"/>
        </w:rPr>
        <w:t xml:space="preserve"> Aquino</w:t>
      </w:r>
      <w:r>
        <w:rPr>
          <w:sz w:val="24"/>
          <w:szCs w:val="24"/>
        </w:rPr>
        <w:t>, enquanto Secretário do CSMP para auxílio à comissão. Por fim, e estando todos de acordo, enquanto os estudos acontecem, ficou mantida a sessão ordinária regiment</w:t>
      </w:r>
      <w:r w:rsidR="00953F38">
        <w:rPr>
          <w:sz w:val="24"/>
          <w:szCs w:val="24"/>
        </w:rPr>
        <w:t xml:space="preserve">al às quartas-feiras, às 14h30, e </w:t>
      </w:r>
      <w:r>
        <w:rPr>
          <w:sz w:val="24"/>
          <w:szCs w:val="24"/>
        </w:rPr>
        <w:t>sessões extraordinárias,</w:t>
      </w:r>
      <w:r w:rsidR="00953F38">
        <w:rPr>
          <w:sz w:val="24"/>
          <w:szCs w:val="24"/>
        </w:rPr>
        <w:t xml:space="preserve"> no mesmo dia,</w:t>
      </w:r>
      <w:r>
        <w:rPr>
          <w:sz w:val="24"/>
          <w:szCs w:val="24"/>
        </w:rPr>
        <w:t xml:space="preserve"> às 10h30. </w:t>
      </w:r>
      <w:r>
        <w:rPr>
          <w:b/>
          <w:sz w:val="24"/>
          <w:szCs w:val="24"/>
        </w:rPr>
        <w:t xml:space="preserve">III - </w:t>
      </w:r>
      <w:r w:rsidRPr="00953F38">
        <w:rPr>
          <w:sz w:val="24"/>
          <w:szCs w:val="24"/>
        </w:rPr>
        <w:t>Comunicações diversas:</w:t>
      </w:r>
      <w:r w:rsidR="00953F38" w:rsidRPr="00953F38">
        <w:rPr>
          <w:sz w:val="24"/>
          <w:szCs w:val="24"/>
        </w:rPr>
        <w:t xml:space="preserve"> Itens da Pauta já publicados no DOE</w:t>
      </w:r>
      <w:r w:rsidR="00953F38">
        <w:rPr>
          <w:b/>
          <w:sz w:val="24"/>
          <w:szCs w:val="24"/>
        </w:rPr>
        <w:t xml:space="preserve">. </w:t>
      </w:r>
      <w:r>
        <w:rPr>
          <w:sz w:val="24"/>
          <w:szCs w:val="24"/>
        </w:rPr>
        <w:t>A Presidente determinou à Secretaria a distribuição dos processos com a atenção à distribuição prioritária dos processos da Corregedoria, agradeceu a todos, desejou sucesso aos Conselheiros eleitos e declarou encerrada a sessão.</w:t>
      </w:r>
    </w:p>
    <w:sectPr w:rsidR="00A8416F" w:rsidSect="00A8416F">
      <w:headerReference w:type="default" r:id="rId6"/>
      <w:pgSz w:w="11909" w:h="16834"/>
      <w:pgMar w:top="1440" w:right="973" w:bottom="109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AC6" w:rsidRDefault="00726AC6" w:rsidP="00A8416F">
      <w:pPr>
        <w:spacing w:line="240" w:lineRule="auto"/>
      </w:pPr>
      <w:r>
        <w:separator/>
      </w:r>
    </w:p>
  </w:endnote>
  <w:endnote w:type="continuationSeparator" w:id="0">
    <w:p w:rsidR="00726AC6" w:rsidRDefault="00726AC6" w:rsidP="00A841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AC6" w:rsidRDefault="00726AC6" w:rsidP="00A8416F">
      <w:pPr>
        <w:spacing w:line="240" w:lineRule="auto"/>
      </w:pPr>
      <w:r>
        <w:separator/>
      </w:r>
    </w:p>
  </w:footnote>
  <w:footnote w:type="continuationSeparator" w:id="0">
    <w:p w:rsidR="00726AC6" w:rsidRDefault="00726AC6" w:rsidP="00A8416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6F" w:rsidRDefault="006E5996">
    <w:pPr>
      <w:pStyle w:val="normal0"/>
      <w:tabs>
        <w:tab w:val="left" w:pos="260"/>
        <w:tab w:val="right" w:pos="9098"/>
      </w:tabs>
      <w:spacing w:line="240" w:lineRule="auto"/>
      <w:jc w:val="center"/>
    </w:pPr>
    <w:r>
      <w:rPr>
        <w:noProof/>
        <w:sz w:val="24"/>
        <w:szCs w:val="24"/>
      </w:rPr>
      <w:drawing>
        <wp:inline distT="0" distB="0" distL="114300" distR="114300">
          <wp:extent cx="828040" cy="5988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28040" cy="598805"/>
                  </a:xfrm>
                  <a:prstGeom prst="rect">
                    <a:avLst/>
                  </a:prstGeom>
                  <a:ln/>
                </pic:spPr>
              </pic:pic>
            </a:graphicData>
          </a:graphic>
        </wp:inline>
      </w:drawing>
    </w:r>
  </w:p>
  <w:p w:rsidR="00A8416F" w:rsidRDefault="006E5996">
    <w:pPr>
      <w:pStyle w:val="normal0"/>
      <w:spacing w:line="240" w:lineRule="auto"/>
      <w:ind w:left="8727" w:right="-739" w:hanging="10428"/>
      <w:jc w:val="center"/>
      <w:rPr>
        <w:rFonts w:ascii="Times New Roman" w:eastAsia="Times New Roman" w:hAnsi="Times New Roman" w:cs="Times New Roman"/>
        <w:sz w:val="24"/>
        <w:szCs w:val="24"/>
      </w:rPr>
    </w:pPr>
    <w:r>
      <w:rPr>
        <w:b/>
        <w:sz w:val="24"/>
        <w:szCs w:val="24"/>
      </w:rPr>
      <w:t>MINISTÉRIO PÚBLICO DO ESTADO DE PERNAMBUCO</w:t>
    </w:r>
  </w:p>
  <w:p w:rsidR="00A8416F" w:rsidRDefault="006E5996">
    <w:pPr>
      <w:pStyle w:val="normal0"/>
      <w:spacing w:line="240" w:lineRule="auto"/>
      <w:ind w:left="8727" w:right="-739" w:hanging="10428"/>
      <w:jc w:val="center"/>
      <w:rPr>
        <w:rFonts w:ascii="Times New Roman" w:eastAsia="Times New Roman" w:hAnsi="Times New Roman" w:cs="Times New Roman"/>
        <w:sz w:val="24"/>
        <w:szCs w:val="24"/>
      </w:rPr>
    </w:pPr>
    <w:r>
      <w:rPr>
        <w:b/>
        <w:sz w:val="24"/>
        <w:szCs w:val="24"/>
      </w:rPr>
      <w:t>PROCURADORIA GERAL DE JUSTIÇA</w:t>
    </w:r>
  </w:p>
  <w:p w:rsidR="00A8416F" w:rsidRDefault="006E5996">
    <w:pPr>
      <w:pStyle w:val="normal0"/>
      <w:spacing w:line="240" w:lineRule="auto"/>
      <w:ind w:left="8727" w:right="-739" w:hanging="10428"/>
      <w:jc w:val="center"/>
    </w:pPr>
    <w:r>
      <w:rPr>
        <w:b/>
        <w:sz w:val="24"/>
        <w:szCs w:val="24"/>
      </w:rPr>
      <w:t>SECRETARIA DO CONSELHO SUPERIOR DO MINISTÉRIO PÚBLICO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hyphenationZone w:val="425"/>
  <w:characterSpacingControl w:val="doNotCompress"/>
  <w:footnotePr>
    <w:footnote w:id="-1"/>
    <w:footnote w:id="0"/>
  </w:footnotePr>
  <w:endnotePr>
    <w:endnote w:id="-1"/>
    <w:endnote w:id="0"/>
  </w:endnotePr>
  <w:compat/>
  <w:rsids>
    <w:rsidRoot w:val="00A8416F"/>
    <w:rsid w:val="00324932"/>
    <w:rsid w:val="00444CAD"/>
    <w:rsid w:val="0049552D"/>
    <w:rsid w:val="006E5996"/>
    <w:rsid w:val="00726AC6"/>
    <w:rsid w:val="00931D24"/>
    <w:rsid w:val="00953F38"/>
    <w:rsid w:val="00A8416F"/>
    <w:rsid w:val="00CB1C1A"/>
    <w:rsid w:val="00DC496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932"/>
  </w:style>
  <w:style w:type="paragraph" w:styleId="Ttulo1">
    <w:name w:val="heading 1"/>
    <w:basedOn w:val="normal0"/>
    <w:next w:val="normal0"/>
    <w:rsid w:val="00A8416F"/>
    <w:pPr>
      <w:keepNext/>
      <w:keepLines/>
      <w:spacing w:before="400" w:after="120"/>
      <w:outlineLvl w:val="0"/>
    </w:pPr>
    <w:rPr>
      <w:sz w:val="40"/>
      <w:szCs w:val="40"/>
    </w:rPr>
  </w:style>
  <w:style w:type="paragraph" w:styleId="Ttulo2">
    <w:name w:val="heading 2"/>
    <w:basedOn w:val="normal0"/>
    <w:next w:val="normal0"/>
    <w:rsid w:val="00A8416F"/>
    <w:pPr>
      <w:keepNext/>
      <w:keepLines/>
      <w:spacing w:before="360" w:after="120"/>
      <w:outlineLvl w:val="1"/>
    </w:pPr>
    <w:rPr>
      <w:sz w:val="32"/>
      <w:szCs w:val="32"/>
    </w:rPr>
  </w:style>
  <w:style w:type="paragraph" w:styleId="Ttulo3">
    <w:name w:val="heading 3"/>
    <w:basedOn w:val="normal0"/>
    <w:next w:val="normal0"/>
    <w:rsid w:val="00A8416F"/>
    <w:pPr>
      <w:keepNext/>
      <w:keepLines/>
      <w:spacing w:before="320" w:after="80"/>
      <w:outlineLvl w:val="2"/>
    </w:pPr>
    <w:rPr>
      <w:color w:val="434343"/>
      <w:sz w:val="28"/>
      <w:szCs w:val="28"/>
    </w:rPr>
  </w:style>
  <w:style w:type="paragraph" w:styleId="Ttulo4">
    <w:name w:val="heading 4"/>
    <w:basedOn w:val="normal0"/>
    <w:next w:val="normal0"/>
    <w:rsid w:val="00A8416F"/>
    <w:pPr>
      <w:keepNext/>
      <w:keepLines/>
      <w:spacing w:before="280" w:after="80"/>
      <w:outlineLvl w:val="3"/>
    </w:pPr>
    <w:rPr>
      <w:color w:val="666666"/>
      <w:sz w:val="24"/>
      <w:szCs w:val="24"/>
    </w:rPr>
  </w:style>
  <w:style w:type="paragraph" w:styleId="Ttulo5">
    <w:name w:val="heading 5"/>
    <w:basedOn w:val="normal0"/>
    <w:next w:val="normal0"/>
    <w:rsid w:val="00A8416F"/>
    <w:pPr>
      <w:keepNext/>
      <w:keepLines/>
      <w:spacing w:before="240" w:after="80"/>
      <w:outlineLvl w:val="4"/>
    </w:pPr>
    <w:rPr>
      <w:color w:val="666666"/>
    </w:rPr>
  </w:style>
  <w:style w:type="paragraph" w:styleId="Ttulo6">
    <w:name w:val="heading 6"/>
    <w:basedOn w:val="normal0"/>
    <w:next w:val="normal0"/>
    <w:rsid w:val="00A8416F"/>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A8416F"/>
  </w:style>
  <w:style w:type="table" w:customStyle="1" w:styleId="TableNormal">
    <w:name w:val="Table Normal"/>
    <w:rsid w:val="00A8416F"/>
    <w:tblPr>
      <w:tblCellMar>
        <w:top w:w="0" w:type="dxa"/>
        <w:left w:w="0" w:type="dxa"/>
        <w:bottom w:w="0" w:type="dxa"/>
        <w:right w:w="0" w:type="dxa"/>
      </w:tblCellMar>
    </w:tblPr>
  </w:style>
  <w:style w:type="paragraph" w:styleId="Ttulo">
    <w:name w:val="Title"/>
    <w:basedOn w:val="normal0"/>
    <w:next w:val="normal0"/>
    <w:rsid w:val="00A8416F"/>
    <w:pPr>
      <w:keepNext/>
      <w:keepLines/>
      <w:spacing w:after="60"/>
    </w:pPr>
    <w:rPr>
      <w:sz w:val="52"/>
      <w:szCs w:val="52"/>
    </w:rPr>
  </w:style>
  <w:style w:type="paragraph" w:styleId="Subttulo">
    <w:name w:val="Subtitle"/>
    <w:basedOn w:val="normal0"/>
    <w:next w:val="normal0"/>
    <w:rsid w:val="00A8416F"/>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DC496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C49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945</Words>
  <Characters>5107</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paquino</cp:lastModifiedBy>
  <cp:revision>7</cp:revision>
  <dcterms:created xsi:type="dcterms:W3CDTF">2019-03-26T20:23:00Z</dcterms:created>
  <dcterms:modified xsi:type="dcterms:W3CDTF">2019-03-26T20:46:00Z</dcterms:modified>
</cp:coreProperties>
</file>